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AA1065" w:rsidRPr="004E2503" w:rsidTr="00AA4B99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bookmarkStart w:id="0" w:name="OLE_LINK2"/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DD6DA6" w:rsidRPr="004E2503" w:rsidTr="00AA4B99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DD6DA6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</w:t>
            </w:r>
            <w:r w:rsidR="00DD6DA6" w:rsidRPr="004E2503">
              <w:rPr>
                <w:rFonts w:ascii="Arial" w:hAnsi="Arial" w:cs="Arial"/>
              </w:rPr>
              <w:t>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DD6DA6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472939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Penerimaan</w:t>
            </w:r>
          </w:p>
        </w:tc>
      </w:tr>
      <w:tr w:rsidR="00DD6DA6" w:rsidRPr="004E2503" w:rsidTr="00AA4B99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4E2503" w:rsidP="00DD6DA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  <w:bookmarkEnd w:id="0"/>
    </w:tbl>
    <w:p w:rsidR="00DD6DA6" w:rsidRPr="004E2503" w:rsidRDefault="00DD6DA6" w:rsidP="00DC0D51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AA4B99" w:rsidRPr="00B6787C" w:rsidTr="009A662D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 w:rsidR="00AA4B99"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72939" w:rsidRPr="00B6787C" w:rsidTr="009A662D">
        <w:trPr>
          <w:trHeight w:val="440"/>
        </w:trPr>
        <w:tc>
          <w:tcPr>
            <w:tcW w:w="240" w:type="pct"/>
            <w:shd w:val="clear" w:color="auto" w:fill="auto"/>
          </w:tcPr>
          <w:p w:rsidR="00472939" w:rsidRPr="00C36E3E" w:rsidRDefault="009A662D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72939" w:rsidRPr="00C36E3E" w:rsidRDefault="009A662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Peraturan Penerimaan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640B3" w:rsidRPr="00B6787C" w:rsidTr="0047293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640B3" w:rsidRPr="00B6787C" w:rsidRDefault="003640B3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640B3" w:rsidRDefault="003640B3" w:rsidP="003640B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Penerima diberi tanggungjawab untuk menerima dan mengesahkan aset alih yang diperolehi.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640B3" w:rsidRPr="00B6787C" w:rsidRDefault="003640B3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640B3" w:rsidRPr="00B6787C" w:rsidRDefault="003640B3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2939" w:rsidRPr="00B6787C" w:rsidTr="0047293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2939" w:rsidRPr="00B6787C" w:rsidRDefault="009A662D" w:rsidP="009A662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Kakitangan universiti yang menjadi pemegang/pengguna aset/inventori mengisi Borang Akuan Penerimaan Aset/Inventori (UKM-SPKP-PKU08-BO01).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2939" w:rsidRPr="00B6787C" w:rsidTr="0047293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2939" w:rsidRDefault="009A662D" w:rsidP="00472939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Borang lengkap diisi dan ditandatangani dalam 2 salinan.</w:t>
            </w:r>
          </w:p>
          <w:p w:rsidR="009A662D" w:rsidRDefault="009A662D" w:rsidP="009A662D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 salinan disimpan oleh Pegawai Aset</w:t>
            </w:r>
          </w:p>
          <w:p w:rsidR="009A662D" w:rsidRPr="00B6787C" w:rsidRDefault="009A662D" w:rsidP="009A662D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 salinan disimpan oleh pemegang/pengguna aset/invemtori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2939" w:rsidRPr="00B6787C" w:rsidTr="0047293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2939" w:rsidRPr="00B6787C" w:rsidRDefault="009A662D" w:rsidP="009A662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Borang Laporan Penerimaan Aset Alih KEW.PA-1 disediakan oleh pegawai aset/penerima dan disah dan ditandatangani oleh Ketua Jabatan</w:t>
            </w:r>
            <w:r w:rsidR="001F554B">
              <w:rPr>
                <w:rFonts w:ascii="Arial" w:hAnsi="Arial"/>
                <w:lang w:val="sv-SE"/>
              </w:rPr>
              <w:t>, sekiranya terdap</w:t>
            </w:r>
            <w:r>
              <w:rPr>
                <w:rFonts w:ascii="Arial" w:hAnsi="Arial"/>
                <w:lang w:val="sv-SE"/>
              </w:rPr>
              <w:t>at kerosakan atau perselisihan.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E2503" w:rsidRDefault="004E2503">
      <w:pPr>
        <w:pStyle w:val="ListParagraph"/>
        <w:spacing w:after="0" w:line="240" w:lineRule="auto"/>
        <w:ind w:left="0"/>
        <w:rPr>
          <w:rFonts w:ascii="Arial" w:hAnsi="Arial"/>
          <w:lang w:val="sv-SE"/>
        </w:rPr>
      </w:pPr>
    </w:p>
    <w:p w:rsidR="004E2503" w:rsidRDefault="004E2503" w:rsidP="004E2503">
      <w:pPr>
        <w:rPr>
          <w:lang w:val="sv-SE"/>
        </w:rPr>
      </w:pPr>
    </w:p>
    <w:p w:rsidR="003640B3" w:rsidRDefault="003640B3" w:rsidP="004E2503">
      <w:pPr>
        <w:jc w:val="center"/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3640B3" w:rsidRPr="004E2503" w:rsidTr="00D82F0C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3640B3" w:rsidRPr="004E2503" w:rsidTr="00D82F0C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Pendaftaran</w:t>
            </w:r>
          </w:p>
        </w:tc>
      </w:tr>
      <w:tr w:rsidR="003640B3" w:rsidRPr="004E2503" w:rsidTr="00D82F0C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8B05F0" w:rsidRPr="003640B3" w:rsidRDefault="008B05F0" w:rsidP="003640B3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3640B3" w:rsidRPr="00B6787C" w:rsidTr="00D82F0C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3640B3" w:rsidRPr="00B6787C" w:rsidTr="00D82F0C">
        <w:trPr>
          <w:trHeight w:val="440"/>
        </w:trPr>
        <w:tc>
          <w:tcPr>
            <w:tcW w:w="240" w:type="pct"/>
            <w:shd w:val="clear" w:color="auto" w:fill="auto"/>
          </w:tcPr>
          <w:p w:rsidR="003640B3" w:rsidRPr="00C36E3E" w:rsidRDefault="003640B3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640B3" w:rsidRPr="00C36E3E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Tempoh Pendaftaran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640B3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640B3" w:rsidRPr="00B6787C" w:rsidRDefault="001F554B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didaftarkan dalam tempoh 2 minggu dari tarikh pengesahan penerimaan.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F554B" w:rsidRPr="00B6787C" w:rsidTr="00D82F0C">
        <w:trPr>
          <w:trHeight w:val="380"/>
        </w:trPr>
        <w:tc>
          <w:tcPr>
            <w:tcW w:w="240" w:type="pct"/>
            <w:shd w:val="clear" w:color="auto" w:fill="auto"/>
          </w:tcPr>
          <w:p w:rsidR="001F554B" w:rsidRPr="00C36E3E" w:rsidRDefault="001F554B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554B" w:rsidRPr="00C36E3E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Pendaftaran Aset Alih Secara Hadiah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F554B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F554B" w:rsidRPr="00B6787C" w:rsidRDefault="002E60D5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alih yang diterima secara hadiah didaftarkan pada KEW.PA-2/KEW.PA-3.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E60D5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E60D5" w:rsidRPr="002E60D5" w:rsidRDefault="002E60D5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2E60D5"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60D5" w:rsidRPr="00C36E3E" w:rsidRDefault="002E60D5" w:rsidP="002E60D5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Pendaftaran Aset Alih Penyelidikan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E60D5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E60D5" w:rsidRPr="002E60D5" w:rsidRDefault="002E60D5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2E60D5" w:rsidRPr="002E60D5" w:rsidRDefault="002E60D5" w:rsidP="002E60D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2E60D5">
              <w:rPr>
                <w:rFonts w:ascii="Arial" w:hAnsi="Arial"/>
                <w:lang w:val="sv-SE"/>
              </w:rPr>
              <w:t>Aset alih diperolehi melalui pemberian geran diserahkan semula kepada pihak Universiti melalui Ketua Jabatan masing-masing selepas projek penyelidikan selesai dijalankan.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E60D5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E60D5" w:rsidRPr="002E60D5" w:rsidRDefault="002E60D5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60D5" w:rsidRPr="002E60D5" w:rsidRDefault="002E60D5" w:rsidP="002E60D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Pendaftaran Aset Alih Secara Berpusat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E60D5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E60D5" w:rsidRDefault="002E60D5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2E60D5" w:rsidRPr="002E60D5" w:rsidRDefault="002E60D5" w:rsidP="002E60D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alih yang dibeli secara berpusat didaftarkan oleh Pegawai Aset di tempat perolehan atau di PTJ.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E60D5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E60D5" w:rsidRDefault="002E60D5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5.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60D5" w:rsidRDefault="002E60D5" w:rsidP="002E60D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Pendaftaran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E60D5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E60D5" w:rsidRDefault="002E60D5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2E60D5" w:rsidRDefault="002E60D5" w:rsidP="002E60D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Semua aset alih didaftarkan oleh Pegawai Aset yang dilantik di PTJ menggunakan:</w:t>
            </w:r>
          </w:p>
          <w:p w:rsidR="002E60D5" w:rsidRDefault="002E60D5" w:rsidP="002E60D5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KEW.PA-2 Daftar Harta Modal</w:t>
            </w:r>
          </w:p>
          <w:p w:rsidR="002E60D5" w:rsidRDefault="002E60D5" w:rsidP="002E60D5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KEW.PA-3 Daftar Inventori</w:t>
            </w:r>
          </w:p>
          <w:p w:rsidR="002E60D5" w:rsidRDefault="002E60D5" w:rsidP="002E60D5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KEW.PA-4 Senarai Daftar Harta Modal</w:t>
            </w:r>
          </w:p>
          <w:p w:rsidR="002E60D5" w:rsidRPr="002E60D5" w:rsidRDefault="002E60D5" w:rsidP="002E60D5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KEW.PA-5 Senarai Daftar Inventori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50DCF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D50DCF" w:rsidRDefault="00D50DCF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D50DCF" w:rsidRDefault="00D50DCF" w:rsidP="002E60D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KEW.PA-4 dan KEW.PA-5 disediakan oleh pegawai aset di PTJ secara bulanan.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D50DCF" w:rsidRPr="00B6787C" w:rsidRDefault="00D50DC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50DCF" w:rsidRPr="00B6787C" w:rsidRDefault="00D50DC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50DCF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D50DCF" w:rsidRDefault="00D50DCF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D50DCF" w:rsidRDefault="00D50DCF" w:rsidP="00D50DC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Daftar aset alih dikemaskini apabila:</w:t>
            </w:r>
          </w:p>
          <w:p w:rsidR="00D50DCF" w:rsidRDefault="003C277F" w:rsidP="00D50DCF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</w:t>
            </w:r>
            <w:r w:rsidR="00D50DCF">
              <w:rPr>
                <w:rFonts w:ascii="Arial" w:hAnsi="Arial"/>
                <w:lang w:val="sv-SE"/>
              </w:rPr>
              <w:t>enambah/penggantian/penaiktarafan aset</w:t>
            </w:r>
          </w:p>
          <w:p w:rsidR="00D50DCF" w:rsidRDefault="00D50DCF" w:rsidP="00D50DCF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Pemeriksaan aset</w:t>
            </w:r>
          </w:p>
          <w:p w:rsidR="00D50DCF" w:rsidRDefault="00D50DCF" w:rsidP="00D50DCF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Pelupusan</w:t>
            </w:r>
          </w:p>
          <w:p w:rsidR="00D50DCF" w:rsidRDefault="00CC74D3" w:rsidP="00D50DCF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</w:t>
            </w:r>
            <w:r w:rsidR="00D50DCF">
              <w:rPr>
                <w:rFonts w:ascii="Arial" w:hAnsi="Arial"/>
                <w:lang w:val="sv-SE"/>
              </w:rPr>
              <w:t>apuskira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D50DCF" w:rsidRPr="00B6787C" w:rsidRDefault="00D50DC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50DCF" w:rsidRPr="00B6787C" w:rsidRDefault="00D50DC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68589C" w:rsidRDefault="0068589C" w:rsidP="004E2503">
      <w:pPr>
        <w:jc w:val="center"/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CC74D3" w:rsidRPr="00B6787C" w:rsidTr="00D82F0C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CC74D3" w:rsidRPr="00B6787C" w:rsidTr="00D82F0C">
        <w:trPr>
          <w:trHeight w:val="440"/>
        </w:trPr>
        <w:tc>
          <w:tcPr>
            <w:tcW w:w="240" w:type="pct"/>
            <w:shd w:val="clear" w:color="auto" w:fill="auto"/>
          </w:tcPr>
          <w:p w:rsidR="00CC74D3" w:rsidRPr="00C36E3E" w:rsidRDefault="00CC74D3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6.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C74D3" w:rsidRPr="00C36E3E" w:rsidRDefault="00CC74D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Pelabelan Aset Alih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C74D3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C74D3" w:rsidRPr="00B6787C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Setiap aset perlu dilabelkan sama ada dengan label aset yang dibekalkan oleh Unit Aset atau dicetak sendiri oleh PTJ.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</w:tcPr>
          <w:p w:rsidR="00454577" w:rsidRPr="00C36E3E" w:rsidRDefault="00454577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7.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C36E3E" w:rsidRDefault="00454577" w:rsidP="00454577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Pergerakan Aset Alih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Pergerakan Aset/inventori bagi tuja</w:t>
            </w:r>
            <w:r w:rsidR="003C277F">
              <w:rPr>
                <w:rFonts w:ascii="Arial" w:hAnsi="Arial"/>
                <w:lang w:val="sv-SE"/>
              </w:rPr>
              <w:t>a</w:t>
            </w:r>
            <w:r>
              <w:rPr>
                <w:rFonts w:ascii="Arial" w:hAnsi="Arial"/>
                <w:lang w:val="sv-SE"/>
              </w:rPr>
              <w:t>n gunasama, pinjaman atau penempatan sementara direkod pada Daftar Pergerakan Harta Modal Dan Inventori KEW.PA-6.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454577" w:rsidRPr="00C36E3E" w:rsidRDefault="00454577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8.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C36E3E" w:rsidRDefault="00454577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Penyimpanan Daftar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KEW.PA-2 dan KEW.PA-3 disimpan dalam fail kulit keras di dalam kabinet berkunci.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KEW.PA-6 disimpan di dalam kabinet berkunci.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Aset menyimpan Daftar asal dan salinan disimpan di lokasi.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454577" w:rsidRPr="00C36E3E" w:rsidRDefault="00454577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9.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C36E3E" w:rsidRDefault="00454577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Senarai Aset Alih Di Lokasi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2E60D5" w:rsidRDefault="00454577" w:rsidP="0045457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Senarai Aset Alih mengikut lokasi harta modal/inventori ditempatkan disediakan oleh Pegawai Aset menggunakan Senarai Aset Alih KEW.PA-7 dalam 2 salinan.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 salinan senarai dipamerkan di lokasi manakala 1 salinan disimpan oleh Pegawai Aset.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Default="00454577" w:rsidP="0045457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Senarai dikemaskini dari semasa ke semasa sekiranya terdapat perubahan kuantiti, lokasi atau pegawai bertanggungjawab..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CC74D3" w:rsidRPr="003640B3" w:rsidRDefault="00CC74D3" w:rsidP="004E2503">
      <w:pPr>
        <w:jc w:val="center"/>
      </w:pPr>
    </w:p>
    <w:p w:rsidR="0040545B" w:rsidRPr="00147875" w:rsidRDefault="0040545B" w:rsidP="00F2652B">
      <w: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5967"/>
        <w:gridCol w:w="1701"/>
        <w:gridCol w:w="1934"/>
      </w:tblGrid>
      <w:tr w:rsidR="0040545B" w:rsidRPr="004E2503" w:rsidTr="0043426D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40545B" w:rsidRPr="004E2503" w:rsidTr="0040545B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Penggunaan, Penyimpanan dan Pemeriksaan</w:t>
            </w:r>
          </w:p>
        </w:tc>
      </w:tr>
      <w:tr w:rsidR="0040545B" w:rsidRPr="004E2503" w:rsidTr="0040545B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64073F" w:rsidRPr="0040545B" w:rsidRDefault="0064073F" w:rsidP="0040545B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40545B" w:rsidRPr="00B6787C" w:rsidTr="0043426D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0545B" w:rsidRPr="00B6787C" w:rsidTr="00FE390A">
        <w:trPr>
          <w:trHeight w:val="440"/>
        </w:trPr>
        <w:tc>
          <w:tcPr>
            <w:tcW w:w="240" w:type="pct"/>
            <w:shd w:val="clear" w:color="auto" w:fill="auto"/>
          </w:tcPr>
          <w:p w:rsidR="0040545B" w:rsidRPr="00C36E3E" w:rsidRDefault="0040545B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</w:tcPr>
          <w:p w:rsidR="0040545B" w:rsidRPr="00C36E3E" w:rsidRDefault="0040545B" w:rsidP="00FE390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Penggunaan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0545B" w:rsidRPr="00B6787C" w:rsidTr="004342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0545B" w:rsidRDefault="00217EF1" w:rsidP="0043426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digunakan :</w:t>
            </w:r>
          </w:p>
          <w:p w:rsidR="00217EF1" w:rsidRDefault="00217EF1" w:rsidP="00217EF1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Bagi tujuan rasmi atau penggunaan diluluskan</w:t>
            </w:r>
          </w:p>
          <w:p w:rsidR="00217EF1" w:rsidRDefault="00FE390A" w:rsidP="00217EF1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Mengikut fungsi sebenar</w:t>
            </w:r>
          </w:p>
          <w:p w:rsidR="00FE390A" w:rsidRDefault="00FE390A" w:rsidP="00217EF1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Dikendali oleh pegawai yang mahir dan berkelayakan</w:t>
            </w:r>
          </w:p>
          <w:p w:rsidR="00FE390A" w:rsidRPr="00FE390A" w:rsidRDefault="00FE390A" w:rsidP="00FE390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Perlu direkodkan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0545B" w:rsidRPr="00B6787C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40545B" w:rsidRPr="00C36E3E" w:rsidRDefault="0040545B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0545B" w:rsidRPr="00FE390A" w:rsidRDefault="00FE390A" w:rsidP="00FE390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FE390A">
              <w:rPr>
                <w:rFonts w:ascii="Arial" w:hAnsi="Arial"/>
                <w:lang w:val="sv-SE"/>
              </w:rPr>
              <w:t>Ke</w:t>
            </w:r>
            <w:r>
              <w:rPr>
                <w:rFonts w:ascii="Arial" w:hAnsi="Arial"/>
                <w:lang w:val="sv-SE"/>
              </w:rPr>
              <w:t>benaran membawa aset keluar diperolehi daripada Ketua Jabatan dengan men</w:t>
            </w:r>
            <w:r w:rsidR="003C277F">
              <w:rPr>
                <w:rFonts w:ascii="Arial" w:hAnsi="Arial"/>
                <w:lang w:val="sv-SE"/>
              </w:rPr>
              <w:t>g</w:t>
            </w:r>
            <w:r>
              <w:rPr>
                <w:rFonts w:ascii="Arial" w:hAnsi="Arial"/>
                <w:lang w:val="sv-SE"/>
              </w:rPr>
              <w:t>isi Borang Kebenaran Membawa Keluar Aset Alih Harta Benda UKM (UKM-SPKP-JP-PK11-BO06).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0545B" w:rsidRPr="00B6787C" w:rsidTr="004342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0545B" w:rsidRPr="00B6787C" w:rsidRDefault="00FE390A" w:rsidP="0043426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Penyelidik mengisi Borang Permohonan Memiiki Aset/Inventori Penyelidikan (UKM-SPKP-PKU08-BO02) untuk memiliki aset/inventori penyelidikan.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390A" w:rsidRPr="00B6787C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FE390A" w:rsidRPr="00C36E3E" w:rsidRDefault="00FE390A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</w:tcPr>
          <w:p w:rsidR="00FE390A" w:rsidRPr="00C36E3E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Penyimpanan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E390A" w:rsidRPr="00B6787C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390A" w:rsidRPr="00B6787C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390A" w:rsidRPr="00B6787C" w:rsidTr="004342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E390A" w:rsidRPr="002E60D5" w:rsidRDefault="00FE390A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E390A" w:rsidRPr="002E60D5" w:rsidRDefault="009C6685" w:rsidP="0043426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disimpan di tempat yang selamat dan di bawah kawalan pemegang aset yang dipertanggungjawabkan.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E390A" w:rsidRPr="00B6787C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390A" w:rsidRPr="00B6787C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C6685" w:rsidRPr="00B6787C" w:rsidTr="00177703">
        <w:trPr>
          <w:trHeight w:val="380"/>
        </w:trPr>
        <w:tc>
          <w:tcPr>
            <w:tcW w:w="240" w:type="pct"/>
            <w:shd w:val="clear" w:color="auto" w:fill="auto"/>
          </w:tcPr>
          <w:p w:rsidR="009C6685" w:rsidRPr="00C36E3E" w:rsidRDefault="009C6685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</w:tcPr>
          <w:p w:rsidR="009C6685" w:rsidRPr="00C36E3E" w:rsidRDefault="009C6685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Pemeriksaan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C6685" w:rsidRPr="009C6685" w:rsidTr="004342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C6685" w:rsidRDefault="009C6685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C6685" w:rsidRPr="002E60D5" w:rsidRDefault="009C6685" w:rsidP="009C668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PTJ menamakan sekurang-kurangnya 2 orang pegawai berjawatan gred 27 ke atas yang tidak terlibat secara langsung dalam pengurusan aset untuk dilantik oleh Bendahari bagi membuat pemeriksaan ke atas harta modal dan inventori sekurang-kurangnya 1 kali setahun.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C6685" w:rsidRPr="009C6685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9C6685" w:rsidRPr="00C36E3E" w:rsidRDefault="009C6685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C6685" w:rsidRPr="009C6685" w:rsidRDefault="009C6685" w:rsidP="009C668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9C6685">
              <w:rPr>
                <w:rFonts w:ascii="Arial" w:hAnsi="Arial"/>
                <w:lang w:val="sv-SE"/>
              </w:rPr>
              <w:t>Pegawai Pemeriksa</w:t>
            </w:r>
            <w:r>
              <w:rPr>
                <w:rFonts w:ascii="Arial" w:hAnsi="Arial"/>
                <w:lang w:val="sv-SE"/>
              </w:rPr>
              <w:t xml:space="preserve"> mengemukakan Laporan Pemeriksaan Harta Modal KEW.PA-10 dan Laporan Pemeriksaan Inventori KEW.PA-11 kepada Ketua PTJ.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0545B" w:rsidRDefault="0040545B" w:rsidP="00F2652B">
      <w:pPr>
        <w:rPr>
          <w:lang w:val="sv-SE"/>
        </w:rPr>
      </w:pPr>
    </w:p>
    <w:p w:rsidR="009C6685" w:rsidRDefault="009C6685" w:rsidP="00F2652B">
      <w:pPr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9C6685" w:rsidRPr="00B6787C" w:rsidTr="00177703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9C6685" w:rsidRPr="009C6685" w:rsidTr="0017770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C6685" w:rsidRDefault="009C6685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C6685" w:rsidRPr="002E60D5" w:rsidRDefault="009C6685" w:rsidP="009C668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PTJ mengemukakan KEW.PA-10 dan KEW.PA-11 kepada Unit Aset, Jabatan Bendahari.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C6685" w:rsidRPr="009C6685" w:rsidTr="00177703">
        <w:trPr>
          <w:trHeight w:val="380"/>
        </w:trPr>
        <w:tc>
          <w:tcPr>
            <w:tcW w:w="240" w:type="pct"/>
            <w:shd w:val="clear" w:color="auto" w:fill="auto"/>
          </w:tcPr>
          <w:p w:rsidR="009C6685" w:rsidRPr="00C36E3E" w:rsidRDefault="009C6685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C6685" w:rsidRPr="009C6685" w:rsidRDefault="009C6685" w:rsidP="0017770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Unit Aset, Jabatan Bendahari mengeluarkan Sijil Tahunan Pemeriksaan Harta Modal dan Inventori KEW.PA-12 kepada PTJ.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C6685" w:rsidRPr="009C6685" w:rsidTr="00177703">
        <w:trPr>
          <w:trHeight w:val="380"/>
        </w:trPr>
        <w:tc>
          <w:tcPr>
            <w:tcW w:w="240" w:type="pct"/>
            <w:shd w:val="clear" w:color="auto" w:fill="auto"/>
          </w:tcPr>
          <w:p w:rsidR="009C6685" w:rsidRPr="00C36E3E" w:rsidRDefault="009C6685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C6685" w:rsidRDefault="009C6685" w:rsidP="0017770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PTJ melakukan pemeriksaan mengejut dari semasa ke semasa.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9C6685" w:rsidRDefault="009C6685" w:rsidP="00F2652B">
      <w:pPr>
        <w:rPr>
          <w:lang w:val="sv-SE"/>
        </w:rPr>
      </w:pPr>
    </w:p>
    <w:p w:rsidR="00E80261" w:rsidRPr="009C6685" w:rsidRDefault="00E80261" w:rsidP="00F2652B">
      <w:pPr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5961"/>
        <w:gridCol w:w="1700"/>
        <w:gridCol w:w="1941"/>
      </w:tblGrid>
      <w:tr w:rsidR="00E80261" w:rsidRPr="004E2503" w:rsidTr="00177703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E80261" w:rsidRPr="004E2503" w:rsidTr="00177703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Penyelenggaraan</w:t>
            </w:r>
          </w:p>
        </w:tc>
      </w:tr>
      <w:tr w:rsidR="00E80261" w:rsidRPr="004E2503" w:rsidTr="00177703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E80261" w:rsidRPr="00E80261" w:rsidRDefault="00E80261" w:rsidP="00E80261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E80261" w:rsidRPr="00B6787C" w:rsidTr="00177703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E80261" w:rsidRPr="00B6787C" w:rsidTr="00177703">
        <w:trPr>
          <w:trHeight w:val="440"/>
        </w:trPr>
        <w:tc>
          <w:tcPr>
            <w:tcW w:w="240" w:type="pct"/>
            <w:shd w:val="clear" w:color="auto" w:fill="auto"/>
          </w:tcPr>
          <w:p w:rsidR="00E80261" w:rsidRPr="00C36E3E" w:rsidRDefault="00E80261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</w:tcPr>
          <w:p w:rsidR="00E80261" w:rsidRPr="00C36E3E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Panduan Penyelenggaraan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80261" w:rsidRPr="00B6787C" w:rsidTr="0017770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80261" w:rsidRPr="00FE390A" w:rsidRDefault="00D22EEA" w:rsidP="00E8026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Aset menyediakan senarai aset alih yang memerlukan penyelenggaraan dalam KEW.PA-13.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80261" w:rsidRPr="00B6787C" w:rsidTr="00177703">
        <w:trPr>
          <w:trHeight w:val="380"/>
        </w:trPr>
        <w:tc>
          <w:tcPr>
            <w:tcW w:w="240" w:type="pct"/>
            <w:shd w:val="clear" w:color="auto" w:fill="auto"/>
          </w:tcPr>
          <w:p w:rsidR="00E80261" w:rsidRPr="00C36E3E" w:rsidRDefault="00E80261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80261" w:rsidRPr="00FE390A" w:rsidRDefault="00D22EEA" w:rsidP="0017770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Penyelenggaraan dilaksanakan mengikut jadual yang ditetapkan.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80261" w:rsidRPr="00B6787C" w:rsidTr="0017770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80261" w:rsidRPr="00B6787C" w:rsidRDefault="00D22EEA" w:rsidP="0017770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Penyelenggaraan yang telah dilaksanakan direkodkan dalam Daftar Penyelenggaraan Harta Modal dan Inventori KEW.PA-14.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E80261" w:rsidRDefault="00E80261" w:rsidP="00F2652B">
      <w:pPr>
        <w:rPr>
          <w:lang w:val="sv-SE"/>
        </w:rPr>
      </w:pPr>
    </w:p>
    <w:p w:rsidR="004738FA" w:rsidRDefault="004738FA" w:rsidP="00F2652B">
      <w:pPr>
        <w:rPr>
          <w:lang w:val="sv-SE"/>
        </w:rPr>
      </w:pPr>
    </w:p>
    <w:p w:rsidR="004738FA" w:rsidRPr="009C6685" w:rsidRDefault="004738FA" w:rsidP="00F2652B">
      <w:pPr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5967"/>
        <w:gridCol w:w="1701"/>
        <w:gridCol w:w="1934"/>
      </w:tblGrid>
      <w:tr w:rsidR="004738FA" w:rsidRPr="004E2503" w:rsidTr="00DA2E11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4738FA" w:rsidRPr="004E2503" w:rsidTr="00DA2E11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Pelupusan</w:t>
            </w:r>
          </w:p>
        </w:tc>
      </w:tr>
      <w:tr w:rsidR="004738FA" w:rsidRPr="004E2503" w:rsidTr="00DA2E11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4738FA" w:rsidRPr="004738FA" w:rsidRDefault="004738FA" w:rsidP="004738FA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4738FA" w:rsidRPr="00B6787C" w:rsidTr="00DA2E11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738FA" w:rsidRPr="00B6787C" w:rsidTr="00DA2E11">
        <w:trPr>
          <w:trHeight w:val="440"/>
        </w:trPr>
        <w:tc>
          <w:tcPr>
            <w:tcW w:w="240" w:type="pct"/>
            <w:shd w:val="clear" w:color="auto" w:fill="auto"/>
          </w:tcPr>
          <w:p w:rsidR="004738FA" w:rsidRPr="00C36E3E" w:rsidRDefault="004738FA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</w:tcPr>
          <w:p w:rsidR="004738FA" w:rsidRPr="00C36E3E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Justifikasi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38F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38FA" w:rsidRDefault="004738F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Ad</w:t>
            </w:r>
            <w:r w:rsidR="003C277F">
              <w:rPr>
                <w:rFonts w:ascii="Arial" w:hAnsi="Arial"/>
                <w:lang w:val="sv-SE"/>
              </w:rPr>
              <w:t>a</w:t>
            </w:r>
            <w:r>
              <w:rPr>
                <w:rFonts w:ascii="Arial" w:hAnsi="Arial"/>
                <w:lang w:val="sv-SE"/>
              </w:rPr>
              <w:t>kah aset alih dilupuskan berdasarkan justifikasi berikut: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Tidak ekonomi dibaiki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Usang / obselete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Rosak dan tidak boleh digunakan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Luput tempoh penggunaan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Keupayaan aset tidak lagi di peringkat optimum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Tiada alat ganti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Pembekal tidak lagi memberi khidmat sokongan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Disyorkan selepas pemeriksaan aset</w:t>
            </w:r>
          </w:p>
          <w:p w:rsidR="004738FA" w:rsidRPr="00FE390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Perubahan teknologi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66619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F66619" w:rsidRPr="00C36E3E" w:rsidRDefault="00F66619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</w:tcPr>
          <w:p w:rsidR="00F66619" w:rsidRPr="00C36E3E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Kuasa Melulus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66619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66619" w:rsidRDefault="00F66619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Kuasa untuk meluluskan pelupusan:</w:t>
            </w:r>
          </w:p>
          <w:p w:rsidR="00F66619" w:rsidRDefault="00F66619" w:rsidP="00F6661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</w:t>
            </w:r>
            <w:r w:rsidR="004E687A">
              <w:rPr>
                <w:rFonts w:ascii="Arial" w:hAnsi="Arial"/>
                <w:lang w:val="sv-SE"/>
              </w:rPr>
              <w:t>K</w:t>
            </w:r>
            <w:r>
              <w:rPr>
                <w:rFonts w:ascii="Arial" w:hAnsi="Arial"/>
                <w:lang w:val="sv-SE"/>
              </w:rPr>
              <w:t xml:space="preserve"> Tetap Kewangan – nilai perolehan aset melebihi RM200,000</w:t>
            </w:r>
          </w:p>
          <w:p w:rsidR="00F66619" w:rsidRDefault="00F66619" w:rsidP="00F6661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JK Pelupusan Aset UKM – Nilai perolehan aset</w:t>
            </w:r>
            <w:r w:rsidR="00154D91">
              <w:rPr>
                <w:rFonts w:ascii="Arial" w:hAnsi="Arial"/>
                <w:lang w:val="sv-SE"/>
              </w:rPr>
              <w:t xml:space="preserve"> di antara RM3,000 – RM200,000</w:t>
            </w:r>
          </w:p>
          <w:p w:rsidR="00154D91" w:rsidRPr="00B6787C" w:rsidRDefault="00154D91" w:rsidP="00F6661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JK Kecil Teknikal Pelupusan – nilai perolehan aset kurang daripada RM3,000 termasuk inventori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J/K Pelupusan Aset UKM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Default="00154D9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Keahlian jawatankuasa dilantik oleh Naib Canselor.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738FA" w:rsidRDefault="004738FA" w:rsidP="00F2652B"/>
    <w:p w:rsidR="00154D91" w:rsidRPr="004738FA" w:rsidRDefault="00154D91" w:rsidP="00F2652B">
      <w:r>
        <w:br w:type="page"/>
      </w: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154D91" w:rsidRPr="00B6787C" w:rsidTr="00DA2E11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154D91" w:rsidRPr="00B6787C" w:rsidTr="00DA2E11">
        <w:trPr>
          <w:trHeight w:val="440"/>
        </w:trPr>
        <w:tc>
          <w:tcPr>
            <w:tcW w:w="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4.</w:t>
            </w:r>
          </w:p>
        </w:tc>
        <w:tc>
          <w:tcPr>
            <w:tcW w:w="2240" w:type="pct"/>
            <w:shd w:val="clear" w:color="auto" w:fill="auto"/>
          </w:tcPr>
          <w:p w:rsidR="00154D91" w:rsidRPr="00C36E3E" w:rsidRDefault="00154D91" w:rsidP="00154D9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J/K Kecil Teknikal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Pr="00FE390A" w:rsidRDefault="00154D9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Keahlian jawatankuasa dilantik oleh Naib Canselor.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Pr="00FE390A" w:rsidRDefault="00154D9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Menandatangani Laporan Pemeriksaan J/K Kecil Teknikal Pelupusan KEW.PA-17.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Default="00154D9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Keahlian J/K: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Pengerusi - Timbalan Pengarah JPP / Ketua Jabatan JPB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Ahli – Pegawai Jurutera (J29 – J48)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574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Sains (C29 – C48)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574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Perubatan (U29 – U48)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Keahlian J/K Kecil Teknikal Pelupusan Peralatan Komputer: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Pengerusi – Timbalan Pengarah PTM / Ketua Jabatan JTM</w:t>
            </w:r>
          </w:p>
          <w:p w:rsidR="00154D91" w:rsidRPr="00B6787C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Ahli – Pegawai Teknologi Maklumat (F29 – F48)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5.</w:t>
            </w:r>
          </w:p>
        </w:tc>
        <w:tc>
          <w:tcPr>
            <w:tcW w:w="2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Urusetia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Default="00C80E5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Mengurus perlantikan ahli jk kecil teknikal pelupusan mengikut KEW.PA-15.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80E5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80E51" w:rsidRDefault="00C80E5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Menyediakan Perakuan Pelupusan  Aset Alih KEW.PA-16 sekiranya melibatkan komputer atau kenderaan.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80E5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80E51" w:rsidRDefault="00C80E51" w:rsidP="00C80E5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Menyediakan Laporan Pemeriksaan Jawatankuasa Kecil Teknikal Pelupusan KEW.PA-17.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80E5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80E51" w:rsidRDefault="00C80E51" w:rsidP="00C80E5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Menyediakan Sijil Pelupusan KEW.PA-19 bagi semua pelupusan yang telah dilaksanakan dan menghantar kepada PTJ berkenaan.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F4E0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FF4E01" w:rsidRPr="00C36E3E" w:rsidRDefault="00FF4E0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6.</w:t>
            </w:r>
          </w:p>
        </w:tc>
        <w:tc>
          <w:tcPr>
            <w:tcW w:w="2240" w:type="pct"/>
            <w:shd w:val="clear" w:color="auto" w:fill="auto"/>
          </w:tcPr>
          <w:p w:rsidR="00FF4E01" w:rsidRPr="00C36E3E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Permohonan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F4E0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FF4E01" w:rsidRDefault="00FF4E0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FF4E01" w:rsidRPr="00FF4E01" w:rsidRDefault="00FF4E01" w:rsidP="00FF4E0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FF4E01">
              <w:rPr>
                <w:rFonts w:ascii="Arial" w:hAnsi="Arial"/>
                <w:lang w:val="sv-SE"/>
              </w:rPr>
              <w:t>PTJ mengemukakan</w:t>
            </w:r>
            <w:r>
              <w:rPr>
                <w:rFonts w:ascii="Arial" w:hAnsi="Arial"/>
                <w:lang w:val="sv-SE"/>
              </w:rPr>
              <w:t xml:space="preserve"> Borang Permohonan Pelupusan Aset UKM-SPKP-Ben-PK03-BO02 kepada Unit Aset.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F4E0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FF4E01" w:rsidRDefault="00FF4E0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FF4E01" w:rsidRPr="00FF4E01" w:rsidRDefault="00FF4E01" w:rsidP="00FF4E0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Aset di PTJ mengemaskini ruangan pelupusan dalam KEW.PA-2 atau KEW.PA-3 selepas menerima minit kelulusan dari Unit Aset.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154D91" w:rsidRDefault="00154D91" w:rsidP="00F2652B"/>
    <w:p w:rsidR="00FF4E01" w:rsidRDefault="00FF4E01" w:rsidP="00F2652B"/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8A445C" w:rsidRPr="00B6787C" w:rsidTr="00DA2E11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8A445C" w:rsidRPr="00B6787C" w:rsidTr="00DA2E11">
        <w:trPr>
          <w:trHeight w:val="440"/>
        </w:trPr>
        <w:tc>
          <w:tcPr>
            <w:tcW w:w="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7.</w:t>
            </w:r>
          </w:p>
        </w:tc>
        <w:tc>
          <w:tcPr>
            <w:tcW w:w="2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Tempoh Tindakan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A445C" w:rsidRPr="00FE390A" w:rsidRDefault="008A445C" w:rsidP="008A445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Tindakan pelupusan dilaksanakan dalam tempoh 3 bulan dari surat kelulusan.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8.</w:t>
            </w:r>
          </w:p>
        </w:tc>
        <w:tc>
          <w:tcPr>
            <w:tcW w:w="2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Pelanjutan Tempoh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A445C" w:rsidRPr="00B6787C" w:rsidRDefault="00E53A1A" w:rsidP="00E53A1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melanjutkan tempoh pelupusan dikemukakan kepada Kuasa Melulus 2 minggu sebelum tamat tempoh pelupusan.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8A445C" w:rsidRPr="00E53A1A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 w:rsidRPr="00E53A1A">
              <w:rPr>
                <w:rFonts w:ascii="Arial" w:hAnsi="Arial"/>
                <w:lang w:val="sv-SE"/>
              </w:rPr>
              <w:t>Pelanjutan</w:t>
            </w:r>
            <w:r>
              <w:rPr>
                <w:rFonts w:ascii="Arial" w:hAnsi="Arial"/>
                <w:lang w:val="sv-SE"/>
              </w:rPr>
              <w:t xml:space="preserve"> hanya sekali sahaja.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A445C" w:rsidRDefault="00E53A1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baru dikemukakan sekiranya tindakan pelupsan tidak dapat diselesaikan.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855BEE">
        <w:trPr>
          <w:trHeight w:val="380"/>
        </w:trPr>
        <w:tc>
          <w:tcPr>
            <w:tcW w:w="240" w:type="pct"/>
            <w:shd w:val="clear" w:color="auto" w:fill="auto"/>
          </w:tcPr>
          <w:p w:rsidR="00E53A1A" w:rsidRPr="00C36E3E" w:rsidRDefault="00E53A1A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9.</w:t>
            </w:r>
          </w:p>
        </w:tc>
        <w:tc>
          <w:tcPr>
            <w:tcW w:w="2240" w:type="pct"/>
            <w:shd w:val="clear" w:color="auto" w:fill="auto"/>
          </w:tcPr>
          <w:p w:rsidR="00E53A1A" w:rsidRPr="00C36E3E" w:rsidRDefault="00E53A1A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Pinda Kaedah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Default="00E53A1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meminda kaedah pelupusan dikemukakan kepada Kuasa Melulus.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Default="00E53A1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dikemukakan sebelum tamat tempoh kelulusan pelupusan.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E53A1A">
              <w:rPr>
                <w:rFonts w:ascii="Arial" w:hAnsi="Arial"/>
                <w:b/>
                <w:lang w:val="sv-SE"/>
              </w:rPr>
              <w:t>10.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53A1A" w:rsidRDefault="00E53A1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Sebutharga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Pr="0080543E" w:rsidRDefault="0080543E" w:rsidP="0080543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80543E">
              <w:rPr>
                <w:rFonts w:ascii="Arial" w:hAnsi="Arial"/>
                <w:lang w:val="sv-SE"/>
              </w:rPr>
              <w:t xml:space="preserve">Sebutharga dipelawa sekurang-kurangnya kepada </w:t>
            </w:r>
            <w:r>
              <w:rPr>
                <w:rFonts w:ascii="Arial" w:hAnsi="Arial"/>
                <w:lang w:val="sv-SE"/>
              </w:rPr>
              <w:t>3 syarikat atau orang perseorangan.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Pr="0080543E" w:rsidRDefault="0080543E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80543E">
              <w:rPr>
                <w:rFonts w:ascii="Arial" w:hAnsi="Arial"/>
                <w:lang w:val="sv-SE"/>
              </w:rPr>
              <w:t>Kenyataan Tawaran Sebutharga menggunakan borang KEW.PA-24.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Pr="0080543E" w:rsidRDefault="0080543E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Tawaran sebutharga menggunakan Borang KEW.PA-5.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Pr="0080543E" w:rsidRDefault="0080543E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Jawatankuasa Pembuka Sebutharga menyenaraikan semua tawaran menggunakan Borang KEW.PA-26 dan menandatangani Jadual Sebutharga.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0543E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0543E" w:rsidRPr="00E53A1A" w:rsidRDefault="0080543E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0543E" w:rsidRDefault="003371B1" w:rsidP="003371B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Lelong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0543E" w:rsidRPr="00B6787C" w:rsidRDefault="0080543E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0543E" w:rsidRPr="00B6787C" w:rsidRDefault="0080543E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0543E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0543E" w:rsidRPr="00E53A1A" w:rsidRDefault="0080543E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0543E" w:rsidRDefault="003371B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Syarikat menguruskan lelongan awam dilantik.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0543E" w:rsidRPr="00B6787C" w:rsidRDefault="0080543E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0543E" w:rsidRPr="00B6787C" w:rsidRDefault="0080543E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371B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371B1" w:rsidRPr="00E53A1A" w:rsidRDefault="003371B1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371B1" w:rsidRDefault="003371B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Harga rezab berdasarkan nilai semasa di KEW.PA-16.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371B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371B1" w:rsidRPr="00E53A1A" w:rsidRDefault="003371B1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371B1" w:rsidRDefault="003371B1" w:rsidP="003371B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Jual Pukal / Skrap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371B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371B1" w:rsidRPr="00E53A1A" w:rsidRDefault="003371B1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371B1" w:rsidRDefault="003371B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3 sebutharga daripada syarikat / individu.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371B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371B1" w:rsidRPr="00E53A1A" w:rsidRDefault="003371B1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371B1" w:rsidRDefault="00A302F8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Tawaran harga yang tertinggi / memenuhi syarat dipilih dan tertakluk kepada keputusan J/K Pemilih.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FF4E01" w:rsidRDefault="00FF4E01" w:rsidP="00F2652B"/>
    <w:p w:rsidR="00A302F8" w:rsidRDefault="00A302F8" w:rsidP="00F2652B"/>
    <w:p w:rsidR="00A302F8" w:rsidRDefault="00A302F8" w:rsidP="00F2652B"/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A302F8" w:rsidRPr="00B6787C" w:rsidTr="00855BE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A302F8" w:rsidRPr="00B6787C" w:rsidTr="00855BEE">
        <w:trPr>
          <w:trHeight w:val="440"/>
        </w:trPr>
        <w:tc>
          <w:tcPr>
            <w:tcW w:w="240" w:type="pct"/>
            <w:shd w:val="clear" w:color="auto" w:fill="auto"/>
          </w:tcPr>
          <w:p w:rsidR="00A302F8" w:rsidRPr="00C36E3E" w:rsidRDefault="00A302F8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302F8" w:rsidRDefault="00A302F8" w:rsidP="00A302F8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Jual kepada kakitangan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302F8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302F8" w:rsidRPr="00FE390A" w:rsidRDefault="00A302F8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Harga ditetapkan oleh JKTP/JKPA.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302F8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302F8" w:rsidRDefault="00A302F8" w:rsidP="00A302F8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Derma / Hadiah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302F8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302F8" w:rsidRDefault="00175B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– boleh digunakan lagi tetapi tidak diperlukan lagi oleh PTJ</w:t>
            </w:r>
          </w:p>
          <w:p w:rsidR="00175BC0" w:rsidRDefault="00175BC0" w:rsidP="00175B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Tidak ekonomik dibaiki tetapi boleh digun</w:t>
            </w:r>
            <w:r w:rsidR="004E687A">
              <w:rPr>
                <w:rFonts w:ascii="Arial" w:hAnsi="Arial"/>
                <w:lang w:val="sv-SE"/>
              </w:rPr>
              <w:t>a</w:t>
            </w:r>
            <w:r>
              <w:rPr>
                <w:rFonts w:ascii="Arial" w:hAnsi="Arial"/>
                <w:lang w:val="sv-SE"/>
              </w:rPr>
              <w:t xml:space="preserve"> sebagai latihan atau pameran</w:t>
            </w:r>
            <w:r w:rsidR="004E687A"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75B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75BC0" w:rsidRDefault="00175B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Dilaksanakan berasaskan :</w:t>
            </w:r>
          </w:p>
          <w:p w:rsidR="00175BC0" w:rsidRDefault="00175BC0" w:rsidP="00175B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atau keperluan penerima</w:t>
            </w:r>
          </w:p>
          <w:p w:rsidR="00175BC0" w:rsidRDefault="00175BC0" w:rsidP="00175B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Penerima menanggung kos pengendalian dan pengangkutan</w:t>
            </w:r>
          </w:p>
          <w:p w:rsidR="00175BC0" w:rsidRDefault="00175BC0" w:rsidP="00175B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Pihak yang mengambil aset menandatangani Surat Akuan Penerimaan.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75B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75BC0" w:rsidRDefault="00175B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Tukar Beli (Trade In)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75B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75BC0" w:rsidRDefault="00E55432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Harga jualan aset dikreditkan sebagai hasil universiti. Tidak ditolak dari harga sebenar aset yang hendak dibeli.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5432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5432" w:rsidRDefault="00E55432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Cadangan jualan secara tukar beli dimasukkan sebagai syarat dalam dokumen pelawaan tender / sebutharga dan perjanjian kontrak.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5432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5432" w:rsidRDefault="00E55432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Pindahan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5432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5432" w:rsidRDefault="009E33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Pelupusan disebabkan:</w:t>
            </w:r>
          </w:p>
          <w:p w:rsidR="009E33C0" w:rsidRDefault="009E33C0" w:rsidP="009E33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Melebihi keperluan</w:t>
            </w:r>
          </w:p>
          <w:p w:rsidR="009E33C0" w:rsidRDefault="009E33C0" w:rsidP="009E33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Tidak diperlukan selepas projek siap</w:t>
            </w:r>
          </w:p>
          <w:p w:rsidR="009E33C0" w:rsidRDefault="009E33C0" w:rsidP="009E33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Usang (obselete)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E33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E33C0" w:rsidRDefault="009E33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Musnah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E33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E33C0" w:rsidRDefault="0047190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Kaedah musnah adalah:</w:t>
            </w:r>
          </w:p>
          <w:p w:rsidR="00471900" w:rsidRDefault="00471900" w:rsidP="0047190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Ditanam</w:t>
            </w:r>
          </w:p>
          <w:p w:rsidR="00471900" w:rsidRDefault="00471900" w:rsidP="0047190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Dibakar</w:t>
            </w:r>
          </w:p>
          <w:p w:rsidR="00471900" w:rsidRDefault="00471900" w:rsidP="0047190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Dibuang</w:t>
            </w:r>
          </w:p>
          <w:p w:rsidR="00471900" w:rsidRDefault="00471900" w:rsidP="0047190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Ditenggelam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190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1900" w:rsidRDefault="0047190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Tawaran sebutharga dibuka kepada syarikat yang layak.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190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1900" w:rsidRDefault="0047190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/ inventori dibuang di kawasan pembuangan yang dibenarkan.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190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1900" w:rsidRDefault="0047190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Sijil Penyaksian Pemusnahan Aset Alih Universiti KEW.PA-18 disediakan.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A302F8" w:rsidRDefault="00A302F8" w:rsidP="00F2652B">
      <w:pPr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4113A1" w:rsidRPr="00B6787C" w:rsidTr="0016444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113A1" w:rsidRPr="00B6787C" w:rsidTr="0016444E">
        <w:trPr>
          <w:trHeight w:val="440"/>
        </w:trPr>
        <w:tc>
          <w:tcPr>
            <w:tcW w:w="240" w:type="pct"/>
            <w:shd w:val="clear" w:color="auto" w:fill="auto"/>
            <w:vAlign w:val="center"/>
          </w:tcPr>
          <w:p w:rsidR="004113A1" w:rsidRPr="00E53A1A" w:rsidRDefault="004113A1" w:rsidP="004113A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E53A1A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1</w:t>
            </w:r>
            <w:r w:rsidRPr="00E53A1A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Default="004113A1" w:rsidP="0016444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Tindakan Semasa Melaksanakan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4113A1" w:rsidRDefault="004113A1" w:rsidP="004113A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Label Hak Milik UKM dan nama PTJ pada aset ditanggal / dipadamkan.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4113A1" w:rsidRPr="004113A1" w:rsidRDefault="004113A1" w:rsidP="004113A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JPJ diberitahu mengenai pelupusan kenderaan.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4113A1" w:rsidRDefault="004113A1" w:rsidP="004113A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Kad pendaftaran kenderan bermotor diserahkan kepada pembeli.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113A1" w:rsidRDefault="004113A1" w:rsidP="00F2652B"/>
    <w:p w:rsidR="004113A1" w:rsidRPr="004113A1" w:rsidRDefault="004113A1" w:rsidP="00F2652B">
      <w: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5967"/>
        <w:gridCol w:w="1701"/>
        <w:gridCol w:w="1934"/>
      </w:tblGrid>
      <w:tr w:rsidR="004113A1" w:rsidRPr="004E2503" w:rsidTr="0016444E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4113A1" w:rsidRPr="004E2503" w:rsidTr="0016444E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Kehilangan Dan Hapuskira</w:t>
            </w:r>
          </w:p>
        </w:tc>
      </w:tr>
      <w:tr w:rsidR="004113A1" w:rsidRPr="004E2503" w:rsidTr="0016444E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4113A1" w:rsidRPr="004113A1" w:rsidRDefault="004113A1" w:rsidP="004113A1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4113A1" w:rsidRPr="00B6787C" w:rsidTr="0016444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113A1" w:rsidRPr="00B6787C" w:rsidTr="0016444E">
        <w:trPr>
          <w:trHeight w:val="440"/>
        </w:trPr>
        <w:tc>
          <w:tcPr>
            <w:tcW w:w="240" w:type="pct"/>
            <w:shd w:val="clear" w:color="auto" w:fill="auto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Kuasa Melulus Hapuskira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Default="004113A1" w:rsidP="0016444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Nilai perolehan aset melebihi RM200,000 – J/K Tetap Kewangan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B6787C" w:rsidRDefault="004113A1" w:rsidP="004113A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Nilai perolehan aset sehingga RM200,000 – J/K Pelupusan Aset UKM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Urusetia Kehilangan dan Hapuskira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Default="00E12C07" w:rsidP="0016444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Urusetia Kehilangan dan Hapuskira telah mengambil tindakan: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KEW.PA-28 daripada Ketua PTJ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 dan mengemukakan tuntutan insuran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Mengurus pelantikan Jawatankuasa Penyiasat KEW.PA-29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hasil siasatan polis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Laporan Akhir Kehilangan Aset Alih KEW.PA-30 daripada J/K Penyiasat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syor dan ulasan dari Naib Canselor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Maklumkan syor surcaj atau tatatertib kepada Bhg Perundangan, Jbt Pendaftar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Mengemukakan permohonan hapuskira kepada kuasa melulus</w:t>
            </w:r>
          </w:p>
          <w:p w:rsidR="00E12C07" w:rsidRPr="00B6787C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Memaklumkan kelulusan hapuskira kepada pegawai aset di PTJ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12C07" w:rsidRPr="00B6787C" w:rsidTr="00AE4C7A">
        <w:trPr>
          <w:trHeight w:val="380"/>
        </w:trPr>
        <w:tc>
          <w:tcPr>
            <w:tcW w:w="240" w:type="pct"/>
            <w:shd w:val="clear" w:color="auto" w:fill="auto"/>
          </w:tcPr>
          <w:p w:rsidR="00E12C07" w:rsidRPr="00C36E3E" w:rsidRDefault="00E12C07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12C07" w:rsidRPr="00C36E3E" w:rsidRDefault="00E12C07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Proses Hapuskira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12C07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12C07" w:rsidRDefault="00E12C07" w:rsidP="0016444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PTJ yang mengetahui kehilangan melaporkan kepada Keta Jabatan/Ketua Projek serta merta.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12C07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12C07" w:rsidRDefault="00E12C07" w:rsidP="00E12C0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PTJ yang mengetahui kehilangan melaporkan ke Bahagaian Keselamatan UKM dalam tempoh 24 jam.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113A1" w:rsidRDefault="004113A1" w:rsidP="00F2652B"/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655EA4" w:rsidRPr="00B6787C" w:rsidTr="00AE4C7A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655EA4" w:rsidRPr="00B6787C" w:rsidTr="00AE4C7A">
        <w:trPr>
          <w:trHeight w:val="440"/>
        </w:trPr>
        <w:tc>
          <w:tcPr>
            <w:tcW w:w="240" w:type="pct"/>
            <w:shd w:val="clear" w:color="auto" w:fill="auto"/>
            <w:vAlign w:val="center"/>
          </w:tcPr>
          <w:p w:rsidR="00655EA4" w:rsidRPr="00655EA4" w:rsidRDefault="00655EA4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55EA4" w:rsidRPr="00655EA4" w:rsidRDefault="00655EA4" w:rsidP="00655EA4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PTJ yang mengetahui kehilangan melaporkan kepada pihak polis dalam masa 24 jam.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55EA4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55EA4" w:rsidRPr="004113A1" w:rsidRDefault="004C56EE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Ketua PTJ menyediakan Laporan Awal Kehilangan Aset Alih KEW.Pa-28, Laporan Polis dan Laporan Pengawal Keselamatan dalam tempoh 2 hari bekerja kepada Pejabat Naib Canselor, Unit Aset dam Unit  Audit Dalam. 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55EA4" w:rsidRPr="00B6787C" w:rsidTr="00AE4C7A">
        <w:trPr>
          <w:trHeight w:val="380"/>
        </w:trPr>
        <w:tc>
          <w:tcPr>
            <w:tcW w:w="240" w:type="pct"/>
            <w:shd w:val="clear" w:color="auto" w:fill="auto"/>
          </w:tcPr>
          <w:p w:rsidR="00655EA4" w:rsidRPr="00C36E3E" w:rsidRDefault="00655EA4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655EA4" w:rsidRPr="004113A1" w:rsidRDefault="004C56EE" w:rsidP="004C56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J/K Penyiasat dilantik secara bertulis oleh Naib Canselor menggunakan KEW.PA-29 dalam tempoh 2 minggu dari tarikh KEW.PA-28 diterima.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55EA4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55EA4" w:rsidRDefault="004C56EE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Keanggotaan J/K Penyiasat:</w:t>
            </w:r>
          </w:p>
          <w:p w:rsidR="004C56EE" w:rsidRDefault="004C56EE" w:rsidP="004C56EE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yang tidak terlibat dengan kehilangan dan bukan daripada bahagian/unit yang sama.</w:t>
            </w:r>
          </w:p>
          <w:p w:rsidR="004C56EE" w:rsidRDefault="004C56EE" w:rsidP="004C56EE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berpangkat lebih tinggi daripada pegawai yang terlibat</w:t>
            </w:r>
          </w:p>
          <w:p w:rsidR="004C56EE" w:rsidRPr="004113A1" w:rsidRDefault="004C56EE" w:rsidP="004C56EE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Sekurang-kurangnya 2 orang ahli.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C56EE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C56EE" w:rsidRPr="00B6787C" w:rsidRDefault="004C56EE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C56EE" w:rsidRPr="004113A1" w:rsidRDefault="000C7366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Laporan Akhir Kehilangan Aset Alih KEW.PA-30 dikemukakan dalam tempoh 2 bulan kepada Urusetia Kehilangan dan Hapuskira.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C56EE" w:rsidRPr="00B6787C" w:rsidRDefault="004C56EE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C56EE" w:rsidRPr="00B6787C" w:rsidRDefault="004C56EE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C7366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C7366" w:rsidRDefault="000C7366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Kelulusan hapuskira dicatatkan dalam KEW.PA-2 atau KEW.PA-3 oleh pegawai aset di PTJ.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C7366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C7366" w:rsidRDefault="000C7366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Urusetia mengeluarkan Sijil Hapuskira Aset KEW.PA-31 kepada PTJ dalam tempoh 1 bulan dari tarikh kelulusan.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E12C07" w:rsidRPr="004113A1" w:rsidRDefault="00E12C07" w:rsidP="00F2652B"/>
    <w:sectPr w:rsidR="00E12C07" w:rsidRPr="004113A1" w:rsidSect="0068589C">
      <w:headerReference w:type="default" r:id="rId12"/>
      <w:footerReference w:type="default" r:id="rId13"/>
      <w:headerReference w:type="first" r:id="rId14"/>
      <w:pgSz w:w="11907" w:h="16839" w:code="9"/>
      <w:pgMar w:top="1260" w:right="1440" w:bottom="1440" w:left="1440" w:header="346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E3" w:rsidRDefault="00AA4CE3" w:rsidP="00ED131E">
      <w:pPr>
        <w:spacing w:after="0" w:line="240" w:lineRule="auto"/>
      </w:pPr>
      <w:r>
        <w:separator/>
      </w:r>
    </w:p>
  </w:endnote>
  <w:endnote w:type="continuationSeparator" w:id="1">
    <w:p w:rsidR="00AA4CE3" w:rsidRDefault="00AA4CE3" w:rsidP="00ED131E">
      <w:pPr>
        <w:spacing w:after="0" w:line="240" w:lineRule="auto"/>
      </w:pPr>
      <w:r>
        <w:continuationSeparator/>
      </w:r>
    </w:p>
  </w:endnote>
  <w:endnote w:type="continuationNotice" w:id="2">
    <w:p w:rsidR="00AA4CE3" w:rsidRDefault="00AA4C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Footer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24529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24529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:rsidR="00FE4EA7" w:rsidRDefault="00FE4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E3" w:rsidRDefault="00AA4CE3" w:rsidP="00ED131E">
      <w:pPr>
        <w:spacing w:after="0" w:line="240" w:lineRule="auto"/>
      </w:pPr>
      <w:r>
        <w:separator/>
      </w:r>
    </w:p>
  </w:footnote>
  <w:footnote w:type="continuationSeparator" w:id="1">
    <w:p w:rsidR="00AA4CE3" w:rsidRDefault="00AA4CE3" w:rsidP="00ED131E">
      <w:pPr>
        <w:spacing w:after="0" w:line="240" w:lineRule="auto"/>
      </w:pPr>
      <w:r>
        <w:continuationSeparator/>
      </w:r>
    </w:p>
  </w:footnote>
  <w:footnote w:type="continuationNotice" w:id="2">
    <w:p w:rsidR="00AA4CE3" w:rsidRDefault="00AA4CE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Header"/>
      <w:rPr>
        <w:lang w:val="sv-SE"/>
      </w:rPr>
    </w:pPr>
  </w:p>
  <w:p w:rsidR="00FE4EA7" w:rsidRDefault="00FE4EA7">
    <w:pPr>
      <w:pStyle w:val="Header"/>
      <w:rPr>
        <w:lang w:val="sv-SE"/>
      </w:rPr>
    </w:pPr>
  </w:p>
  <w:p w:rsidR="00FE4EA7" w:rsidRPr="00DC0D51" w:rsidRDefault="00FE4EA7">
    <w:pPr>
      <w:pStyle w:val="Header"/>
      <w:rPr>
        <w:lang w:val="sv-S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424"/>
      <w:tblW w:w="11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447"/>
      <w:gridCol w:w="3231"/>
      <w:gridCol w:w="2340"/>
      <w:gridCol w:w="2340"/>
    </w:tblGrid>
    <w:tr w:rsidR="00FE4EA7" w:rsidRPr="003D27BF" w:rsidTr="00DC564F">
      <w:trPr>
        <w:cantSplit/>
        <w:trHeight w:val="226"/>
        <w:tblHeader/>
      </w:trPr>
      <w:tc>
        <w:tcPr>
          <w:tcW w:w="3447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FE4EA7" w:rsidRDefault="00724529" w:rsidP="00DC564F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bookmarkStart w:id="1" w:name="OLE_LINK1"/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1" name="Picture 3" descr="Description: 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4EA7" w:rsidRDefault="00FE4EA7" w:rsidP="00DC564F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FE4EA7" w:rsidRPr="000C1DEB" w:rsidRDefault="00FE4EA7" w:rsidP="00DC564F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31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FE4EA7" w:rsidRPr="00660890" w:rsidRDefault="00FE4EA7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UKM-SPKP-UAD-PK01-SS02</w:t>
          </w:r>
        </w:p>
      </w:tc>
      <w:tc>
        <w:tcPr>
          <w:tcW w:w="234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FE4EA7" w:rsidRPr="00660890" w:rsidRDefault="00FE4EA7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No. Semakan:00</w:t>
          </w:r>
        </w:p>
      </w:tc>
      <w:tc>
        <w:tcPr>
          <w:tcW w:w="234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FE4EA7" w:rsidRPr="00660890" w:rsidRDefault="00FE4EA7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>Tarikh Kuatkuasa: 01/01/2013</w:t>
          </w:r>
        </w:p>
      </w:tc>
    </w:tr>
    <w:tr w:rsidR="00FE4EA7" w:rsidRPr="00C45B12" w:rsidTr="00DC564F">
      <w:trPr>
        <w:cantSplit/>
        <w:trHeight w:val="568"/>
        <w:tblHeader/>
      </w:trPr>
      <w:tc>
        <w:tcPr>
          <w:tcW w:w="3447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FE4EA7" w:rsidRDefault="00FE4EA7" w:rsidP="00DC564F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11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FE4EA7" w:rsidRPr="00660890" w:rsidRDefault="00FE4EA7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4"/>
              <w:szCs w:val="24"/>
              <w:highlight w:val="magenta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 xml:space="preserve">SENARAI SEMAK AUDIT </w:t>
          </w:r>
          <w:bookmarkEnd w:id="1"/>
          <w:r w:rsidR="004E687A">
            <w:rPr>
              <w:rFonts w:ascii="Arial" w:hAnsi="Arial" w:cs="Arial"/>
              <w:b/>
              <w:bCs/>
              <w:color w:val="0070C0"/>
              <w:sz w:val="24"/>
              <w:szCs w:val="24"/>
            </w:rPr>
            <w:t xml:space="preserve"> - PEKELILING BENDAHARI BIL. 2 TAHUN 2013 (TATACARA PENGURUSAN ASET ALIH UNIVERSITI)</w:t>
          </w:r>
        </w:p>
      </w:tc>
    </w:tr>
  </w:tbl>
  <w:p w:rsidR="00FE4EA7" w:rsidRDefault="00FE4E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2A"/>
    <w:multiLevelType w:val="hybridMultilevel"/>
    <w:tmpl w:val="BB2644EE"/>
    <w:lvl w:ilvl="0" w:tplc="C9BCDA0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480A12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B04B7"/>
    <w:multiLevelType w:val="hybridMultilevel"/>
    <w:tmpl w:val="257E998A"/>
    <w:lvl w:ilvl="0" w:tplc="D0F24A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04548"/>
    <w:multiLevelType w:val="hybridMultilevel"/>
    <w:tmpl w:val="8DEC3E2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1A5"/>
    <w:multiLevelType w:val="hybridMultilevel"/>
    <w:tmpl w:val="6964B910"/>
    <w:lvl w:ilvl="0" w:tplc="7AE627DC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30E1"/>
    <w:multiLevelType w:val="hybridMultilevel"/>
    <w:tmpl w:val="CFDA96BA"/>
    <w:lvl w:ilvl="0" w:tplc="FDDC9A58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E7B6F58E">
      <w:start w:val="1"/>
      <w:numFmt w:val="low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570EA7"/>
    <w:multiLevelType w:val="hybridMultilevel"/>
    <w:tmpl w:val="B9429C4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BEA"/>
    <w:multiLevelType w:val="hybridMultilevel"/>
    <w:tmpl w:val="B4604F1E"/>
    <w:lvl w:ilvl="0" w:tplc="D460E60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7421E"/>
    <w:multiLevelType w:val="hybridMultilevel"/>
    <w:tmpl w:val="B4188766"/>
    <w:lvl w:ilvl="0" w:tplc="B03ECB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0D19"/>
    <w:multiLevelType w:val="hybridMultilevel"/>
    <w:tmpl w:val="6E9017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16A"/>
    <w:multiLevelType w:val="hybridMultilevel"/>
    <w:tmpl w:val="AD008AA6"/>
    <w:lvl w:ilvl="0" w:tplc="D17E5AF2">
      <w:start w:val="1"/>
      <w:numFmt w:val="lowerRoman"/>
      <w:lvlText w:val="%1."/>
      <w:lvlJc w:val="right"/>
      <w:pPr>
        <w:ind w:left="420" w:hanging="360"/>
      </w:pPr>
      <w:rPr>
        <w:rFonts w:ascii="Arial" w:eastAsia="Times New Roman" w:hAnsi="Arial" w:cs="Arial"/>
      </w:rPr>
    </w:lvl>
    <w:lvl w:ilvl="1" w:tplc="652019AC">
      <w:start w:val="1"/>
      <w:numFmt w:val="lowerLetter"/>
      <w:lvlText w:val="(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1860" w:hanging="180"/>
      </w:pPr>
    </w:lvl>
    <w:lvl w:ilvl="3" w:tplc="043E000F" w:tentative="1">
      <w:start w:val="1"/>
      <w:numFmt w:val="decimal"/>
      <w:lvlText w:val="%4."/>
      <w:lvlJc w:val="left"/>
      <w:pPr>
        <w:ind w:left="2580" w:hanging="360"/>
      </w:pPr>
    </w:lvl>
    <w:lvl w:ilvl="4" w:tplc="043E0019" w:tentative="1">
      <w:start w:val="1"/>
      <w:numFmt w:val="lowerLetter"/>
      <w:lvlText w:val="%5."/>
      <w:lvlJc w:val="left"/>
      <w:pPr>
        <w:ind w:left="3300" w:hanging="360"/>
      </w:pPr>
    </w:lvl>
    <w:lvl w:ilvl="5" w:tplc="043E001B" w:tentative="1">
      <w:start w:val="1"/>
      <w:numFmt w:val="lowerRoman"/>
      <w:lvlText w:val="%6."/>
      <w:lvlJc w:val="right"/>
      <w:pPr>
        <w:ind w:left="4020" w:hanging="180"/>
      </w:pPr>
    </w:lvl>
    <w:lvl w:ilvl="6" w:tplc="043E000F" w:tentative="1">
      <w:start w:val="1"/>
      <w:numFmt w:val="decimal"/>
      <w:lvlText w:val="%7."/>
      <w:lvlJc w:val="left"/>
      <w:pPr>
        <w:ind w:left="4740" w:hanging="360"/>
      </w:pPr>
    </w:lvl>
    <w:lvl w:ilvl="7" w:tplc="043E0019" w:tentative="1">
      <w:start w:val="1"/>
      <w:numFmt w:val="lowerLetter"/>
      <w:lvlText w:val="%8."/>
      <w:lvlJc w:val="left"/>
      <w:pPr>
        <w:ind w:left="5460" w:hanging="360"/>
      </w:pPr>
    </w:lvl>
    <w:lvl w:ilvl="8" w:tplc="043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99B7345"/>
    <w:multiLevelType w:val="hybridMultilevel"/>
    <w:tmpl w:val="1B72376C"/>
    <w:lvl w:ilvl="0" w:tplc="2F9000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36B98"/>
    <w:multiLevelType w:val="hybridMultilevel"/>
    <w:tmpl w:val="6F00E24E"/>
    <w:lvl w:ilvl="0" w:tplc="BEB01FE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D18B4"/>
    <w:multiLevelType w:val="multilevel"/>
    <w:tmpl w:val="E85CA9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9AE7300"/>
    <w:multiLevelType w:val="hybridMultilevel"/>
    <w:tmpl w:val="22CA2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E3282"/>
    <w:multiLevelType w:val="hybridMultilevel"/>
    <w:tmpl w:val="D8C4751A"/>
    <w:lvl w:ilvl="0" w:tplc="F88461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7500A"/>
    <w:multiLevelType w:val="hybridMultilevel"/>
    <w:tmpl w:val="CE1239AA"/>
    <w:lvl w:ilvl="0" w:tplc="2D6E2A0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E44404"/>
    <w:rsid w:val="00022CAC"/>
    <w:rsid w:val="0003064C"/>
    <w:rsid w:val="000353A2"/>
    <w:rsid w:val="000569B9"/>
    <w:rsid w:val="00070640"/>
    <w:rsid w:val="000A7A2A"/>
    <w:rsid w:val="000B783F"/>
    <w:rsid w:val="000C7366"/>
    <w:rsid w:val="000D31AE"/>
    <w:rsid w:val="000D4665"/>
    <w:rsid w:val="000F6496"/>
    <w:rsid w:val="00136CD4"/>
    <w:rsid w:val="00147875"/>
    <w:rsid w:val="00154D91"/>
    <w:rsid w:val="00163180"/>
    <w:rsid w:val="0016444E"/>
    <w:rsid w:val="00166DF8"/>
    <w:rsid w:val="00174805"/>
    <w:rsid w:val="00175BC0"/>
    <w:rsid w:val="00177703"/>
    <w:rsid w:val="001851F0"/>
    <w:rsid w:val="00187440"/>
    <w:rsid w:val="001A2583"/>
    <w:rsid w:val="001B5EE4"/>
    <w:rsid w:val="001C2AD3"/>
    <w:rsid w:val="001C7874"/>
    <w:rsid w:val="001F554B"/>
    <w:rsid w:val="0020633B"/>
    <w:rsid w:val="0021633E"/>
    <w:rsid w:val="00217EF1"/>
    <w:rsid w:val="00223B5B"/>
    <w:rsid w:val="00236512"/>
    <w:rsid w:val="00252820"/>
    <w:rsid w:val="00260112"/>
    <w:rsid w:val="00280015"/>
    <w:rsid w:val="002965EE"/>
    <w:rsid w:val="002A5E23"/>
    <w:rsid w:val="002B2EA4"/>
    <w:rsid w:val="002E05EA"/>
    <w:rsid w:val="002E60D5"/>
    <w:rsid w:val="00333C27"/>
    <w:rsid w:val="00334EE2"/>
    <w:rsid w:val="003371B1"/>
    <w:rsid w:val="003640B3"/>
    <w:rsid w:val="00373EC1"/>
    <w:rsid w:val="00397901"/>
    <w:rsid w:val="003B205B"/>
    <w:rsid w:val="003C277F"/>
    <w:rsid w:val="003D327C"/>
    <w:rsid w:val="003D533E"/>
    <w:rsid w:val="003F3369"/>
    <w:rsid w:val="0040545B"/>
    <w:rsid w:val="004113A1"/>
    <w:rsid w:val="004254D3"/>
    <w:rsid w:val="004264F6"/>
    <w:rsid w:val="0043426D"/>
    <w:rsid w:val="00446021"/>
    <w:rsid w:val="00454577"/>
    <w:rsid w:val="0045532C"/>
    <w:rsid w:val="00466C44"/>
    <w:rsid w:val="00471900"/>
    <w:rsid w:val="00472939"/>
    <w:rsid w:val="004738FA"/>
    <w:rsid w:val="004B5C6D"/>
    <w:rsid w:val="004C56EE"/>
    <w:rsid w:val="004C5CB3"/>
    <w:rsid w:val="004D1FB4"/>
    <w:rsid w:val="004D2816"/>
    <w:rsid w:val="004E2503"/>
    <w:rsid w:val="004E687A"/>
    <w:rsid w:val="004F2F63"/>
    <w:rsid w:val="005014DC"/>
    <w:rsid w:val="00512E58"/>
    <w:rsid w:val="00512E8B"/>
    <w:rsid w:val="00516B34"/>
    <w:rsid w:val="00520F3D"/>
    <w:rsid w:val="00540BD1"/>
    <w:rsid w:val="00570494"/>
    <w:rsid w:val="0058454C"/>
    <w:rsid w:val="00595A6E"/>
    <w:rsid w:val="00596E56"/>
    <w:rsid w:val="005A1CE5"/>
    <w:rsid w:val="005B0FC8"/>
    <w:rsid w:val="005B400E"/>
    <w:rsid w:val="005C63A4"/>
    <w:rsid w:val="005D2A44"/>
    <w:rsid w:val="005F2B6F"/>
    <w:rsid w:val="006102F5"/>
    <w:rsid w:val="00611F0E"/>
    <w:rsid w:val="0061217E"/>
    <w:rsid w:val="006127CA"/>
    <w:rsid w:val="006323B2"/>
    <w:rsid w:val="0064073F"/>
    <w:rsid w:val="00655EA4"/>
    <w:rsid w:val="00660890"/>
    <w:rsid w:val="00683D1C"/>
    <w:rsid w:val="0068589C"/>
    <w:rsid w:val="006A7247"/>
    <w:rsid w:val="006C187A"/>
    <w:rsid w:val="006D3520"/>
    <w:rsid w:val="006D5F23"/>
    <w:rsid w:val="006E0A16"/>
    <w:rsid w:val="006E64D2"/>
    <w:rsid w:val="00724529"/>
    <w:rsid w:val="007336AF"/>
    <w:rsid w:val="00737D93"/>
    <w:rsid w:val="00756111"/>
    <w:rsid w:val="00757813"/>
    <w:rsid w:val="00762477"/>
    <w:rsid w:val="00777C69"/>
    <w:rsid w:val="00796552"/>
    <w:rsid w:val="007C61E0"/>
    <w:rsid w:val="007D31F9"/>
    <w:rsid w:val="007E218A"/>
    <w:rsid w:val="007E5772"/>
    <w:rsid w:val="0080543E"/>
    <w:rsid w:val="00815706"/>
    <w:rsid w:val="008348B1"/>
    <w:rsid w:val="0084377D"/>
    <w:rsid w:val="00855BEE"/>
    <w:rsid w:val="0087579D"/>
    <w:rsid w:val="00892661"/>
    <w:rsid w:val="00896F21"/>
    <w:rsid w:val="008A445C"/>
    <w:rsid w:val="008A5B3B"/>
    <w:rsid w:val="008A74A3"/>
    <w:rsid w:val="008B05F0"/>
    <w:rsid w:val="008B22C8"/>
    <w:rsid w:val="008C25CB"/>
    <w:rsid w:val="008E18C2"/>
    <w:rsid w:val="00911511"/>
    <w:rsid w:val="00933535"/>
    <w:rsid w:val="00944250"/>
    <w:rsid w:val="00945638"/>
    <w:rsid w:val="009470DB"/>
    <w:rsid w:val="00954425"/>
    <w:rsid w:val="00954F50"/>
    <w:rsid w:val="00956812"/>
    <w:rsid w:val="00961054"/>
    <w:rsid w:val="009A662D"/>
    <w:rsid w:val="009B3E1F"/>
    <w:rsid w:val="009B4372"/>
    <w:rsid w:val="009C04E4"/>
    <w:rsid w:val="009C6685"/>
    <w:rsid w:val="009D50FB"/>
    <w:rsid w:val="009E0590"/>
    <w:rsid w:val="009E33C0"/>
    <w:rsid w:val="00A017D6"/>
    <w:rsid w:val="00A061C4"/>
    <w:rsid w:val="00A156A9"/>
    <w:rsid w:val="00A17742"/>
    <w:rsid w:val="00A2094D"/>
    <w:rsid w:val="00A209BB"/>
    <w:rsid w:val="00A24455"/>
    <w:rsid w:val="00A26A34"/>
    <w:rsid w:val="00A26D94"/>
    <w:rsid w:val="00A302F8"/>
    <w:rsid w:val="00A45D3E"/>
    <w:rsid w:val="00A6233B"/>
    <w:rsid w:val="00A833BF"/>
    <w:rsid w:val="00A9176E"/>
    <w:rsid w:val="00AA1065"/>
    <w:rsid w:val="00AA3C94"/>
    <w:rsid w:val="00AA4B99"/>
    <w:rsid w:val="00AA4CE3"/>
    <w:rsid w:val="00AC425E"/>
    <w:rsid w:val="00AE4C7A"/>
    <w:rsid w:val="00B077C0"/>
    <w:rsid w:val="00B20404"/>
    <w:rsid w:val="00B25B42"/>
    <w:rsid w:val="00B2602F"/>
    <w:rsid w:val="00B26B6A"/>
    <w:rsid w:val="00B26C69"/>
    <w:rsid w:val="00B43F49"/>
    <w:rsid w:val="00B47FF9"/>
    <w:rsid w:val="00B55B64"/>
    <w:rsid w:val="00B6787C"/>
    <w:rsid w:val="00B71BF4"/>
    <w:rsid w:val="00B816BD"/>
    <w:rsid w:val="00B85138"/>
    <w:rsid w:val="00B95713"/>
    <w:rsid w:val="00BC0550"/>
    <w:rsid w:val="00BC1347"/>
    <w:rsid w:val="00BC45E6"/>
    <w:rsid w:val="00BD32C8"/>
    <w:rsid w:val="00BF3D65"/>
    <w:rsid w:val="00C15870"/>
    <w:rsid w:val="00C36E3E"/>
    <w:rsid w:val="00C42999"/>
    <w:rsid w:val="00C43609"/>
    <w:rsid w:val="00C50FAC"/>
    <w:rsid w:val="00C56CA1"/>
    <w:rsid w:val="00C66E1D"/>
    <w:rsid w:val="00C77CF9"/>
    <w:rsid w:val="00C80E51"/>
    <w:rsid w:val="00C873C6"/>
    <w:rsid w:val="00C90F46"/>
    <w:rsid w:val="00C91925"/>
    <w:rsid w:val="00C96795"/>
    <w:rsid w:val="00CB0EAC"/>
    <w:rsid w:val="00CC74D3"/>
    <w:rsid w:val="00CF3904"/>
    <w:rsid w:val="00D00B39"/>
    <w:rsid w:val="00D22EEA"/>
    <w:rsid w:val="00D24A39"/>
    <w:rsid w:val="00D50DCF"/>
    <w:rsid w:val="00D641B6"/>
    <w:rsid w:val="00D82F0C"/>
    <w:rsid w:val="00D83523"/>
    <w:rsid w:val="00D9253C"/>
    <w:rsid w:val="00DA2E11"/>
    <w:rsid w:val="00DB346F"/>
    <w:rsid w:val="00DB4CE1"/>
    <w:rsid w:val="00DC0D51"/>
    <w:rsid w:val="00DC167C"/>
    <w:rsid w:val="00DC564F"/>
    <w:rsid w:val="00DD0C83"/>
    <w:rsid w:val="00DD6DA6"/>
    <w:rsid w:val="00DF2E6D"/>
    <w:rsid w:val="00E12C07"/>
    <w:rsid w:val="00E21B20"/>
    <w:rsid w:val="00E2356F"/>
    <w:rsid w:val="00E27FEB"/>
    <w:rsid w:val="00E323EF"/>
    <w:rsid w:val="00E44404"/>
    <w:rsid w:val="00E53A1A"/>
    <w:rsid w:val="00E55432"/>
    <w:rsid w:val="00E740D0"/>
    <w:rsid w:val="00E80261"/>
    <w:rsid w:val="00E80C04"/>
    <w:rsid w:val="00E87A99"/>
    <w:rsid w:val="00E90EA3"/>
    <w:rsid w:val="00E96CBF"/>
    <w:rsid w:val="00EA1350"/>
    <w:rsid w:val="00EC21C9"/>
    <w:rsid w:val="00EC2D9C"/>
    <w:rsid w:val="00ED131E"/>
    <w:rsid w:val="00F034D2"/>
    <w:rsid w:val="00F10748"/>
    <w:rsid w:val="00F21864"/>
    <w:rsid w:val="00F2652B"/>
    <w:rsid w:val="00F31147"/>
    <w:rsid w:val="00F6120E"/>
    <w:rsid w:val="00F66619"/>
    <w:rsid w:val="00F71196"/>
    <w:rsid w:val="00F84FAE"/>
    <w:rsid w:val="00FA7EC2"/>
    <w:rsid w:val="00FB1D7C"/>
    <w:rsid w:val="00FC11FC"/>
    <w:rsid w:val="00FC196C"/>
    <w:rsid w:val="00FC1DBE"/>
    <w:rsid w:val="00FC449A"/>
    <w:rsid w:val="00FC486F"/>
    <w:rsid w:val="00FD3DBD"/>
    <w:rsid w:val="00FE390A"/>
    <w:rsid w:val="00FE4EA7"/>
    <w:rsid w:val="00FF22C3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04"/>
    <w:pPr>
      <w:ind w:left="720"/>
      <w:contextualSpacing/>
    </w:pPr>
  </w:style>
  <w:style w:type="paragraph" w:styleId="Header">
    <w:name w:val="header"/>
    <w:basedOn w:val="Normal"/>
    <w:link w:val="HeaderChar"/>
    <w:rsid w:val="00596E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rsid w:val="00596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1E"/>
  </w:style>
  <w:style w:type="table" w:styleId="TableGrid">
    <w:name w:val="Table Grid"/>
    <w:basedOn w:val="TableNormal"/>
    <w:rsid w:val="00F612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5F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AA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94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AA3C94"/>
    <w:rPr>
      <w:b/>
      <w:bCs/>
    </w:rPr>
  </w:style>
  <w:style w:type="paragraph" w:styleId="NoSpacing">
    <w:name w:val="No Spacing"/>
    <w:uiPriority w:val="1"/>
    <w:qFormat/>
    <w:rsid w:val="00DF2E6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F86E27185E94B91BF0CC3D99C8328" ma:contentTypeVersion="6" ma:contentTypeDescription="Create a new document." ma:contentTypeScope="" ma:versionID="db9e34025c6acf72e1136f58da215867">
  <xsd:schema xmlns:xsd="http://www.w3.org/2001/XMLSchema" xmlns:p="http://schemas.microsoft.com/office/2006/metadata/properties" xmlns:ns2="a93df7a7-3352-4124-9df4-5e9df17ce39d" xmlns:ns3="005d6871-cacd-4399-b46f-ea3055c811c2" xmlns:ns4="ac32de8d-5184-4b99-8f2f-6c4f9b50f08b" targetNamespace="http://schemas.microsoft.com/office/2006/metadata/properties" ma:root="true" ma:fieldsID="2cb3b70ccf912c9a73e033b9cd5faf1c" ns2:_="" ns3:_="" ns4:_="">
    <xsd:import namespace="a93df7a7-3352-4124-9df4-5e9df17ce39d"/>
    <xsd:import namespace="005d6871-cacd-4399-b46f-ea3055c811c2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"/>
                <xsd:element ref="ns3:Kategori_x0020_Borang"/>
                <xsd:element ref="ns4:Kategori_x0020_Paparan_x0020_Dokumen"/>
                <xsd:element ref="ns4:Paparan_x0020_Borang_x0020_di_x0020_PK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3df7a7-3352-4124-9df4-5e9df17ce39d" elementFormDefault="qualified">
    <xsd:import namespace="http://schemas.microsoft.com/office/2006/documentManagement/types"/>
    <xsd:element name="Prosedur" ma:index="8" ma:displayName="Prosedur" ma:format="Dropdown" ma:internalName="Prosedur">
      <xsd:simpleType>
        <xsd:restriction base="dms:Choice">
          <xsd:enumeration value="Sila Pilih..."/>
          <xsd:enumeration value="UKM-SPKP-UAD-PK01 Pengauditan"/>
        </xsd:restriction>
      </xsd:simpleType>
    </xsd:element>
  </xsd:schema>
  <xsd:schema xmlns:xsd="http://www.w3.org/2001/XMLSchema" xmlns:dms="http://schemas.microsoft.com/office/2006/documentManagement/types" targetNamespace="005d6871-cacd-4399-b46f-ea3055c811c2" elementFormDefault="qualified">
    <xsd:import namespace="http://schemas.microsoft.com/office/2006/documentManagement/types"/>
    <xsd:element name="Kategori_x0020_Borang" ma:index="9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:xsd="http://www.w3.org/2001/XMLSchema" xmlns:dms="http://schemas.microsoft.com/office/2006/documentManagement/types" targetNamespace="ac32de8d-5184-4b99-8f2f-6c4f9b50f08b" elementFormDefault="qualified">
    <xsd:import namespace="http://schemas.microsoft.com/office/2006/documentManagement/types"/>
    <xsd:element name="Kategori_x0020_Paparan_x0020_Dokumen" ma:index="10" ma:displayName="Kategori Paparan Dokumen" ma:default="Warga PTJ" ma:description="Bagi borang, sila pastikan kategori paparan yang sepatutnya" ma:format="Dropdown" ma:internalName="Kategori_x0020_Paparan_x0020_Dokumen">
      <xsd:simpleType>
        <xsd:restriction base="dms:Choice">
          <xsd:enumeration value="Warga PTJ"/>
          <xsd:enumeration value="Selain Warga PTJ"/>
        </xsd:restriction>
      </xsd:simpleType>
    </xsd:element>
    <xsd:element name="Paparan_x0020_Borang_x0020_di_x0020_PKU" ma:index="11" ma:displayName="Papar Borang di Borang PKU" ma:default="Tidak" ma:format="RadioButtons" ma:internalName="Paparan_x0020_Borang_x0020_di_x0020_PKU">
      <xsd:simpleType>
        <xsd:restriction base="dms:Choice">
          <xsd:enumeration value="Ya"/>
          <xsd:enumeration value="Tid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aparan_x0020_Borang_x0020_di_x0020_PKU xmlns="ac32de8d-5184-4b99-8f2f-6c4f9b50f08b">Tidak</Paparan_x0020_Borang_x0020_di_x0020_PKU>
    <Kategori_x0020_Borang xmlns="005d6871-cacd-4399-b46f-ea3055c811c2">06. Senarai Semak</Kategori_x0020_Borang>
    <Kategori_x0020_Paparan_x0020_Dokumen xmlns="ac32de8d-5184-4b99-8f2f-6c4f9b50f08b">Warga PTJ</Kategori_x0020_Paparan_x0020_Dokumen>
    <Prosedur xmlns="a93df7a7-3352-4124-9df4-5e9df17ce39d">UKM-SPKP-UAD-PK01 Pengauditan</Prosedur>
  </documentManagement>
</p:properties>
</file>

<file path=customXml/itemProps1.xml><?xml version="1.0" encoding="utf-8"?>
<ds:datastoreItem xmlns:ds="http://schemas.openxmlformats.org/officeDocument/2006/customXml" ds:itemID="{D071A21D-BB37-4387-8A86-87EC87746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668FA7-BE08-4A9A-AC0B-5BD0BE819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774B5-3884-49E5-AB41-695A1E52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604E8-D256-4B5E-8BF5-BD7BADA4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f7a7-3352-4124-9df4-5e9df17ce39d"/>
    <ds:schemaRef ds:uri="005d6871-cacd-4399-b46f-ea3055c811c2"/>
    <ds:schemaRef ds:uri="ac32de8d-5184-4b99-8f2f-6c4f9b50f0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4591482-38D2-4CFF-A06B-31F7C886125B}">
  <ds:schemaRefs>
    <ds:schemaRef ds:uri="http://schemas.microsoft.com/office/2006/metadata/properties"/>
    <ds:schemaRef ds:uri="ac32de8d-5184-4b99-8f2f-6c4f9b50f08b"/>
    <ds:schemaRef ds:uri="005d6871-cacd-4399-b46f-ea3055c811c2"/>
    <ds:schemaRef ds:uri="a93df7a7-3352-4124-9df4-5e9df17ce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BKICT</dc:creator>
  <cp:lastModifiedBy>enter</cp:lastModifiedBy>
  <cp:revision>2</cp:revision>
  <cp:lastPrinted>2013-01-11T07:40:00Z</cp:lastPrinted>
  <dcterms:created xsi:type="dcterms:W3CDTF">2016-11-18T03:10:00Z</dcterms:created>
  <dcterms:modified xsi:type="dcterms:W3CDTF">2016-11-18T03:10:00Z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