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254" w:rsidRPr="00366170" w:rsidRDefault="003632B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MY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-256540</wp:posOffset>
            </wp:positionV>
            <wp:extent cx="1637665" cy="94615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versiti Kebangsaan Malaysia_UK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4"/>
          <w:szCs w:val="24"/>
          <w:lang w:eastAsia="en-MY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-190500</wp:posOffset>
            </wp:positionV>
            <wp:extent cx="1430655" cy="7023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UKMTECH-1024x5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E2">
        <w:rPr>
          <w:rFonts w:ascii="Arial Narrow" w:hAnsi="Arial Narrow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-409575</wp:posOffset>
                </wp:positionV>
                <wp:extent cx="3962400" cy="11715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 w:rsidRPr="00F419E2">
                              <w:rPr>
                                <w:b/>
                                <w:sz w:val="28"/>
                                <w:szCs w:val="28"/>
                              </w:rPr>
                              <w:t>UKM TECHNOLOGY SDN BHD</w:t>
                            </w:r>
                            <w:r>
                              <w:t xml:space="preserve"> </w:t>
                            </w:r>
                            <w:r w:rsidRPr="00F419E2">
                              <w:rPr>
                                <w:sz w:val="16"/>
                                <w:szCs w:val="16"/>
                              </w:rPr>
                              <w:t>(200901015631 (858710-U)</w:t>
                            </w:r>
                          </w:p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@PUSAT INOVASI &amp; PEMINDAHAN TEKNOLOGI</w:t>
                            </w:r>
                          </w:p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(F.K.A PUSAT INOVASI KOLABORATIF)</w:t>
                            </w:r>
                          </w:p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UNIVERSITI KEBANGSAAN MALAYSIA</w:t>
                            </w:r>
                          </w:p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43600 UKM BANGI</w:t>
                            </w:r>
                          </w:p>
                          <w:p w:rsidR="00F419E2" w:rsidRDefault="00F419E2" w:rsidP="00F419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SELANGOR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-32.25pt;width:312pt;height:9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" filled="f" stroked="f">
                <v:textbox>
                  <w:txbxContent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 w:rsidRPr="00F419E2">
                        <w:rPr>
                          <w:b/>
                          <w:sz w:val="28"/>
                          <w:szCs w:val="28"/>
                        </w:rPr>
                        <w:t>UKM TECHNOLOGY SDN BHD</w:t>
                      </w:r>
                      <w:r>
                        <w:t xml:space="preserve"> </w:t>
                      </w:r>
                      <w:r w:rsidRPr="00F419E2">
                        <w:rPr>
                          <w:sz w:val="16"/>
                          <w:szCs w:val="16"/>
                        </w:rPr>
                        <w:t>(200901015631 (858710-U)</w:t>
                      </w:r>
                    </w:p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>
                        <w:t>@PUSAT INOVASI &amp; PEMINDAHAN TEKNOLOGI</w:t>
                      </w:r>
                    </w:p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>
                        <w:t>(F.K.A PUSAT INOVASI KOLABORATIF)</w:t>
                      </w:r>
                    </w:p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>
                        <w:t>UNIVERSITI KEBANGSAAN MALAYSIA</w:t>
                      </w:r>
                    </w:p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>
                        <w:t>43600 UKM BANGI</w:t>
                      </w:r>
                    </w:p>
                    <w:p w:rsidR="00F419E2" w:rsidRDefault="00F419E2" w:rsidP="00F419E2">
                      <w:pPr>
                        <w:spacing w:after="0" w:line="240" w:lineRule="auto"/>
                        <w:jc w:val="center"/>
                      </w:pPr>
                      <w:r>
                        <w:t>SELANGOR</w:t>
                      </w:r>
                    </w:p>
                  </w:txbxContent>
                </v:textbox>
              </v:shape>
            </w:pict>
          </mc:Fallback>
        </mc:AlternateContent>
      </w:r>
    </w:p>
    <w:p w:rsidR="00DB3254" w:rsidRPr="00366170" w:rsidRDefault="00DB3254">
      <w:pPr>
        <w:rPr>
          <w:rFonts w:ascii="Arial Narrow" w:hAnsi="Arial Narrow"/>
        </w:rPr>
      </w:pPr>
    </w:p>
    <w:p w:rsidR="00521065" w:rsidRDefault="00521065" w:rsidP="00A34B08">
      <w:pPr>
        <w:ind w:right="-1322"/>
        <w:rPr>
          <w:rFonts w:ascii="Arial Narrow" w:hAnsi="Arial Narrow"/>
          <w:b/>
          <w:sz w:val="24"/>
          <w:szCs w:val="24"/>
        </w:rPr>
      </w:pPr>
    </w:p>
    <w:p w:rsidR="00DB3254" w:rsidRPr="00366170" w:rsidRDefault="00DB3254" w:rsidP="004647E2">
      <w:pPr>
        <w:ind w:left="-1276" w:right="-1322"/>
        <w:jc w:val="center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sz w:val="24"/>
          <w:szCs w:val="24"/>
        </w:rPr>
        <w:t>BORANG PERMOHONAN KEBENARAN MENGELUARKAN/MENGEDAR/MENJUAL BARANGAN BERLOGO UKM</w:t>
      </w:r>
      <w:r w:rsidR="00413A1E" w:rsidRPr="00366170">
        <w:rPr>
          <w:rFonts w:ascii="Arial Narrow" w:hAnsi="Arial Narrow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278765</wp:posOffset>
                </wp:positionV>
                <wp:extent cx="6943725" cy="2286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11249" id="Rectangle 1" o:spid="_x0000_s1026" style="position:absolute;margin-left:-47.25pt;margin-top:21.95pt;width:546.75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" fillcolor="#cfcdcd [2894]" stroked="f" strokeweight="1pt"/>
            </w:pict>
          </mc:Fallback>
        </mc:AlternateContent>
      </w:r>
    </w:p>
    <w:p w:rsidR="00DB3254" w:rsidRPr="00366170" w:rsidRDefault="00DB3254" w:rsidP="000474F5">
      <w:pPr>
        <w:pStyle w:val="ListParagraph"/>
        <w:numPr>
          <w:ilvl w:val="0"/>
          <w:numId w:val="1"/>
        </w:numPr>
        <w:ind w:right="-1322"/>
        <w:jc w:val="both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sz w:val="24"/>
          <w:szCs w:val="24"/>
        </w:rPr>
        <w:t xml:space="preserve">Maklumat Syarikat. </w:t>
      </w:r>
      <w:r w:rsidR="00236411" w:rsidRPr="00366170">
        <w:rPr>
          <w:rFonts w:ascii="Arial Narrow" w:hAnsi="Arial Narrow"/>
          <w:sz w:val="24"/>
          <w:szCs w:val="24"/>
        </w:rPr>
        <w:t>(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Sila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isi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dengan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lengkap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sertakan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salinan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6411" w:rsidRPr="00366170">
        <w:rPr>
          <w:rFonts w:ascii="Arial Narrow" w:hAnsi="Arial Narrow"/>
          <w:sz w:val="24"/>
          <w:szCs w:val="24"/>
        </w:rPr>
        <w:t>dokumen</w:t>
      </w:r>
      <w:proofErr w:type="spellEnd"/>
      <w:r w:rsidR="00236411" w:rsidRPr="00366170">
        <w:rPr>
          <w:rFonts w:ascii="Arial Narrow" w:hAnsi="Arial Narrow"/>
          <w:sz w:val="24"/>
          <w:szCs w:val="24"/>
        </w:rPr>
        <w:t xml:space="preserve"> </w:t>
      </w:r>
      <w:r w:rsidR="00A43FB0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="00A43FB0">
        <w:rPr>
          <w:rFonts w:ascii="Arial Narrow" w:hAnsi="Arial Narrow"/>
          <w:sz w:val="24"/>
          <w:szCs w:val="24"/>
        </w:rPr>
        <w:t>berkaitan</w:t>
      </w:r>
      <w:proofErr w:type="spellEnd"/>
      <w:r w:rsidR="00A43FB0">
        <w:rPr>
          <w:rFonts w:ascii="Arial Narrow" w:hAnsi="Arial Narrow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77"/>
        <w:tblW w:w="10474" w:type="dxa"/>
        <w:tblLook w:val="04A0" w:firstRow="1" w:lastRow="0" w:firstColumn="1" w:lastColumn="0" w:noHBand="0" w:noVBand="1"/>
      </w:tblPr>
      <w:tblGrid>
        <w:gridCol w:w="2111"/>
        <w:gridCol w:w="3696"/>
        <w:gridCol w:w="2268"/>
        <w:gridCol w:w="2399"/>
      </w:tblGrid>
      <w:tr w:rsidR="00236411" w:rsidRPr="00366170" w:rsidTr="00A34B08">
        <w:trPr>
          <w:trHeight w:val="704"/>
        </w:trPr>
        <w:tc>
          <w:tcPr>
            <w:tcW w:w="2111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Nama Syarikat / </w:t>
            </w:r>
          </w:p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29"/>
        </w:trPr>
        <w:tc>
          <w:tcPr>
            <w:tcW w:w="2111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Bidang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Perniagaan</w:t>
            </w:r>
            <w:proofErr w:type="spellEnd"/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No.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Pendaftaran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21065">
        <w:trPr>
          <w:trHeight w:val="232"/>
        </w:trPr>
        <w:tc>
          <w:tcPr>
            <w:tcW w:w="2111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Nama Pengerusi / </w:t>
            </w:r>
          </w:p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>Wakil Syarikat</w:t>
            </w:r>
          </w:p>
        </w:tc>
        <w:tc>
          <w:tcPr>
            <w:tcW w:w="8363" w:type="dxa"/>
            <w:gridSpan w:val="3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15"/>
        </w:trPr>
        <w:tc>
          <w:tcPr>
            <w:tcW w:w="2111" w:type="dxa"/>
            <w:vMerge w:val="restart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Alamat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Tel.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21"/>
        </w:trPr>
        <w:tc>
          <w:tcPr>
            <w:tcW w:w="2111" w:type="dxa"/>
            <w:vMerge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Tel.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13"/>
        </w:trPr>
        <w:tc>
          <w:tcPr>
            <w:tcW w:w="2111" w:type="dxa"/>
            <w:vMerge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19"/>
        </w:trPr>
        <w:tc>
          <w:tcPr>
            <w:tcW w:w="2111" w:type="dxa"/>
            <w:vMerge w:val="restart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Alamat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Kilang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/ </w:t>
            </w:r>
          </w:p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474F5">
              <w:rPr>
                <w:rFonts w:ascii="Arial Narrow" w:hAnsi="Arial Narrow"/>
                <w:b/>
                <w:sz w:val="24"/>
                <w:szCs w:val="24"/>
              </w:rPr>
              <w:t>Gudang</w:t>
            </w:r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Emel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11"/>
        </w:trPr>
        <w:tc>
          <w:tcPr>
            <w:tcW w:w="2111" w:type="dxa"/>
            <w:vMerge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Tahun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Mula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6411" w:rsidRPr="00366170" w:rsidTr="0051780F">
        <w:trPr>
          <w:trHeight w:val="417"/>
        </w:trPr>
        <w:tc>
          <w:tcPr>
            <w:tcW w:w="2111" w:type="dxa"/>
            <w:vMerge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411" w:rsidRPr="000474F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Pendapatan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474F5">
              <w:rPr>
                <w:rFonts w:ascii="Arial Narrow" w:hAnsi="Arial Narrow"/>
                <w:b/>
                <w:sz w:val="24"/>
                <w:szCs w:val="24"/>
              </w:rPr>
              <w:t>Tahunan</w:t>
            </w:r>
            <w:proofErr w:type="spellEnd"/>
            <w:r w:rsidRPr="000474F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236411" w:rsidRPr="00521065" w:rsidRDefault="0023641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36411" w:rsidRPr="00366170" w:rsidRDefault="00236411" w:rsidP="000474F5">
      <w:pPr>
        <w:ind w:right="-1322"/>
        <w:jc w:val="both"/>
        <w:rPr>
          <w:rFonts w:ascii="Arial Narrow" w:hAnsi="Arial Narrow"/>
          <w:sz w:val="24"/>
          <w:szCs w:val="24"/>
        </w:rPr>
      </w:pPr>
    </w:p>
    <w:p w:rsidR="00366170" w:rsidRDefault="00521065" w:rsidP="000474F5">
      <w:pPr>
        <w:pStyle w:val="ListParagraph"/>
        <w:ind w:left="-556" w:right="-1322"/>
        <w:jc w:val="both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473B4F" wp14:editId="17BAF668">
                <wp:simplePos x="0" y="0"/>
                <wp:positionH relativeFrom="margin">
                  <wp:posOffset>-610870</wp:posOffset>
                </wp:positionH>
                <wp:positionV relativeFrom="paragraph">
                  <wp:posOffset>2752725</wp:posOffset>
                </wp:positionV>
                <wp:extent cx="6943725" cy="2286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F246B" id="Rectangle 2" o:spid="_x0000_s1026" style="position:absolute;margin-left:-48.1pt;margin-top:216.75pt;width:546.75pt;height:18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" fillcolor="#cfcdcd [2894]" stroked="f" strokeweight="1pt">
                <w10:wrap anchorx="margin"/>
              </v:rect>
            </w:pict>
          </mc:Fallback>
        </mc:AlternateContent>
      </w:r>
    </w:p>
    <w:p w:rsidR="00236411" w:rsidRPr="00366170" w:rsidRDefault="00236411" w:rsidP="000474F5">
      <w:pPr>
        <w:pStyle w:val="ListParagraph"/>
        <w:numPr>
          <w:ilvl w:val="0"/>
          <w:numId w:val="1"/>
        </w:numPr>
        <w:ind w:right="-1322"/>
        <w:jc w:val="both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sz w:val="24"/>
          <w:szCs w:val="24"/>
        </w:rPr>
        <w:t xml:space="preserve"> Maklumat </w:t>
      </w:r>
      <w:proofErr w:type="spellStart"/>
      <w:r w:rsidR="008335B8">
        <w:rPr>
          <w:rFonts w:ascii="Arial Narrow" w:hAnsi="Arial Narrow"/>
          <w:b/>
          <w:sz w:val="24"/>
          <w:szCs w:val="24"/>
        </w:rPr>
        <w:t>Pelesenan</w:t>
      </w:r>
      <w:proofErr w:type="spellEnd"/>
      <w:r w:rsidR="008335B8">
        <w:rPr>
          <w:rFonts w:ascii="Arial Narrow" w:hAnsi="Arial Narrow"/>
          <w:b/>
          <w:sz w:val="24"/>
          <w:szCs w:val="24"/>
        </w:rPr>
        <w:t xml:space="preserve"> / </w:t>
      </w:r>
      <w:proofErr w:type="spellStart"/>
      <w:r w:rsidRPr="00366170">
        <w:rPr>
          <w:rFonts w:ascii="Arial Narrow" w:hAnsi="Arial Narrow"/>
          <w:b/>
          <w:sz w:val="24"/>
          <w:szCs w:val="24"/>
        </w:rPr>
        <w:t>Perkhidmatan</w:t>
      </w:r>
      <w:proofErr w:type="spellEnd"/>
      <w:r w:rsidR="00A43FB0">
        <w:rPr>
          <w:rFonts w:ascii="Arial Narrow" w:hAnsi="Arial Narrow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232"/>
        <w:tblW w:w="10856" w:type="dxa"/>
        <w:tblLook w:val="04A0" w:firstRow="1" w:lastRow="0" w:firstColumn="1" w:lastColumn="0" w:noHBand="0" w:noVBand="1"/>
      </w:tblPr>
      <w:tblGrid>
        <w:gridCol w:w="5524"/>
        <w:gridCol w:w="1499"/>
        <w:gridCol w:w="1153"/>
        <w:gridCol w:w="1599"/>
        <w:gridCol w:w="1081"/>
      </w:tblGrid>
      <w:tr w:rsidR="00F419E2" w:rsidRPr="00366170" w:rsidTr="00667896">
        <w:trPr>
          <w:trHeight w:val="206"/>
        </w:trPr>
        <w:tc>
          <w:tcPr>
            <w:tcW w:w="5524" w:type="dxa"/>
            <w:vAlign w:val="center"/>
          </w:tcPr>
          <w:p w:rsidR="000D31A7" w:rsidRPr="00366170" w:rsidRDefault="000D31A7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Senarai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4A0C64">
              <w:rPr>
                <w:rFonts w:ascii="Arial Narrow" w:hAnsi="Arial Narrow"/>
                <w:b/>
                <w:sz w:val="24"/>
                <w:szCs w:val="24"/>
              </w:rPr>
              <w:t>Barangan</w:t>
            </w:r>
            <w:proofErr w:type="spellEnd"/>
          </w:p>
          <w:p w:rsidR="000D31A7" w:rsidRPr="00366170" w:rsidRDefault="000D31A7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6170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berdasarkan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7896" w:rsidRPr="00667896">
              <w:rPr>
                <w:rFonts w:ascii="Arial Narrow" w:hAnsi="Arial Narrow"/>
                <w:b/>
                <w:i/>
                <w:sz w:val="24"/>
                <w:szCs w:val="24"/>
              </w:rPr>
              <w:t>L</w:t>
            </w:r>
            <w:r w:rsidRPr="0066789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ampiran </w:t>
            </w:r>
            <w:r w:rsidR="00667896" w:rsidRPr="00667896">
              <w:rPr>
                <w:rFonts w:ascii="Arial Narrow" w:hAnsi="Arial Narrow"/>
                <w:b/>
                <w:i/>
                <w:sz w:val="24"/>
                <w:szCs w:val="24"/>
              </w:rPr>
              <w:t>1</w:t>
            </w:r>
            <w:r w:rsidR="0066789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yang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disertakan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5332" w:type="dxa"/>
            <w:gridSpan w:val="4"/>
            <w:vAlign w:val="center"/>
          </w:tcPr>
          <w:p w:rsidR="000D31A7" w:rsidRPr="00366170" w:rsidRDefault="000D31A7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74F5" w:rsidRPr="00366170" w:rsidTr="00667896">
        <w:trPr>
          <w:trHeight w:val="715"/>
        </w:trPr>
        <w:tc>
          <w:tcPr>
            <w:tcW w:w="5524" w:type="dxa"/>
            <w:vAlign w:val="center"/>
          </w:tcPr>
          <w:p w:rsidR="008335B8" w:rsidRDefault="000474F5" w:rsidP="0051780F">
            <w:pPr>
              <w:pStyle w:val="ListParagraph"/>
              <w:ind w:left="0" w:right="-132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Harga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Pelesenan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Berdasarkan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Pemilihan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Senarai</w:t>
            </w:r>
            <w:proofErr w:type="spellEnd"/>
          </w:p>
          <w:p w:rsidR="000474F5" w:rsidRPr="00366170" w:rsidRDefault="008335B8" w:rsidP="0051780F">
            <w:pPr>
              <w:pStyle w:val="ListParagraph"/>
              <w:ind w:left="0" w:right="-132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Barangan</w:t>
            </w:r>
            <w:proofErr w:type="spellEnd"/>
          </w:p>
        </w:tc>
        <w:tc>
          <w:tcPr>
            <w:tcW w:w="5332" w:type="dxa"/>
            <w:gridSpan w:val="4"/>
            <w:vAlign w:val="center"/>
          </w:tcPr>
          <w:p w:rsidR="000474F5" w:rsidRPr="00A43FB0" w:rsidRDefault="0051780F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43FB0">
              <w:rPr>
                <w:rFonts w:ascii="Arial Narrow" w:hAnsi="Arial Narrow"/>
                <w:b/>
                <w:sz w:val="24"/>
                <w:szCs w:val="24"/>
              </w:rPr>
              <w:t xml:space="preserve">RM </w:t>
            </w:r>
          </w:p>
        </w:tc>
      </w:tr>
      <w:tr w:rsidR="0051780F" w:rsidRPr="00366170" w:rsidTr="00667896">
        <w:trPr>
          <w:trHeight w:val="425"/>
        </w:trPr>
        <w:tc>
          <w:tcPr>
            <w:tcW w:w="5524" w:type="dxa"/>
            <w:vMerge w:val="restart"/>
            <w:vAlign w:val="center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Tujuan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Pengeluaran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/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Edaran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/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Perniagaan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Komersial</w:t>
            </w:r>
            <w:proofErr w:type="spellEnd"/>
          </w:p>
        </w:tc>
        <w:tc>
          <w:tcPr>
            <w:tcW w:w="1153" w:type="dxa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Runcit</w:t>
            </w:r>
            <w:proofErr w:type="spellEnd"/>
          </w:p>
        </w:tc>
        <w:tc>
          <w:tcPr>
            <w:tcW w:w="1081" w:type="dxa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80F" w:rsidRPr="00366170" w:rsidTr="00667896">
        <w:trPr>
          <w:trHeight w:val="206"/>
        </w:trPr>
        <w:tc>
          <w:tcPr>
            <w:tcW w:w="5524" w:type="dxa"/>
            <w:vMerge/>
            <w:vAlign w:val="center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6170">
              <w:rPr>
                <w:rFonts w:ascii="Arial Narrow" w:hAnsi="Arial Narrow"/>
                <w:sz w:val="24"/>
                <w:szCs w:val="24"/>
              </w:rPr>
              <w:t xml:space="preserve">Lain-lain </w:t>
            </w:r>
          </w:p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6170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Sila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Nyatakan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833" w:type="dxa"/>
            <w:gridSpan w:val="3"/>
          </w:tcPr>
          <w:p w:rsidR="0051780F" w:rsidRPr="00366170" w:rsidRDefault="0051780F" w:rsidP="0051780F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66472" w:rsidRPr="00366170" w:rsidRDefault="00667896" w:rsidP="000474F5">
      <w:pPr>
        <w:pStyle w:val="ListParagraph"/>
        <w:ind w:left="-556" w:right="-1322"/>
        <w:jc w:val="both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D98C99" wp14:editId="44F3A5D2">
                <wp:simplePos x="0" y="0"/>
                <wp:positionH relativeFrom="margin">
                  <wp:align>center</wp:align>
                </wp:positionH>
                <wp:positionV relativeFrom="paragraph">
                  <wp:posOffset>1805305</wp:posOffset>
                </wp:positionV>
                <wp:extent cx="6943725" cy="2286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3B377" id="Rectangle 4" o:spid="_x0000_s1026" style="position:absolute;margin-left:0;margin-top:142.15pt;width:546.75pt;height:1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" fillcolor="#cfcdcd [2894]" stroked="f" strokeweight="1pt">
                <w10:wrap anchorx="margin"/>
              </v:rect>
            </w:pict>
          </mc:Fallback>
        </mc:AlternateContent>
      </w:r>
    </w:p>
    <w:p w:rsidR="00766472" w:rsidRPr="00366170" w:rsidRDefault="00766472" w:rsidP="000474F5">
      <w:pPr>
        <w:pStyle w:val="ListParagraph"/>
        <w:numPr>
          <w:ilvl w:val="0"/>
          <w:numId w:val="1"/>
        </w:numPr>
        <w:ind w:right="-1322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366170">
        <w:rPr>
          <w:rFonts w:ascii="Arial Narrow" w:hAnsi="Arial Narrow"/>
          <w:b/>
          <w:sz w:val="24"/>
          <w:szCs w:val="24"/>
        </w:rPr>
        <w:t>Perakuan</w:t>
      </w:r>
      <w:proofErr w:type="spellEnd"/>
      <w:r w:rsidRPr="0036617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6170">
        <w:rPr>
          <w:rFonts w:ascii="Arial Narrow" w:hAnsi="Arial Narrow"/>
          <w:b/>
          <w:sz w:val="24"/>
          <w:szCs w:val="24"/>
        </w:rPr>
        <w:t>Pemohon</w:t>
      </w:r>
      <w:proofErr w:type="spellEnd"/>
      <w:r w:rsidR="00521065">
        <w:rPr>
          <w:rFonts w:ascii="Arial Narrow" w:hAnsi="Arial Narrow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322"/>
        <w:tblW w:w="10474" w:type="dxa"/>
        <w:tblLook w:val="04A0" w:firstRow="1" w:lastRow="0" w:firstColumn="1" w:lastColumn="0" w:noHBand="0" w:noVBand="1"/>
      </w:tblPr>
      <w:tblGrid>
        <w:gridCol w:w="2263"/>
        <w:gridCol w:w="3544"/>
        <w:gridCol w:w="2268"/>
        <w:gridCol w:w="2399"/>
      </w:tblGrid>
      <w:tr w:rsidR="00542761" w:rsidRPr="00366170" w:rsidTr="00521065">
        <w:trPr>
          <w:trHeight w:val="1693"/>
        </w:trPr>
        <w:tc>
          <w:tcPr>
            <w:tcW w:w="10474" w:type="dxa"/>
            <w:gridSpan w:val="4"/>
            <w:vAlign w:val="center"/>
          </w:tcPr>
          <w:p w:rsidR="00542761" w:rsidRPr="00366170" w:rsidRDefault="00542761" w:rsidP="000474F5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6170">
              <w:rPr>
                <w:rFonts w:ascii="Arial Narrow" w:hAnsi="Arial Narrow"/>
                <w:sz w:val="24"/>
                <w:szCs w:val="24"/>
              </w:rPr>
              <w:t xml:space="preserve">Saya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ini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mengakui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bahawa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segala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butiran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dinyatakan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borang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ini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dan yang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disertakan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adalah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benar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sah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. Saya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sedia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bahawasanya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pihak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UKM Technology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Sdn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Bhd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boleh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menolak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permohonan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saya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sekiranya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terdapat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pemalsuan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maklumat</w:t>
            </w:r>
            <w:proofErr w:type="spellEnd"/>
            <w:r w:rsidR="00A43F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66170">
              <w:rPr>
                <w:rFonts w:ascii="Arial Narrow" w:hAnsi="Arial Narrow"/>
                <w:sz w:val="24"/>
                <w:szCs w:val="24"/>
              </w:rPr>
              <w:t>/</w:t>
            </w:r>
            <w:r w:rsidR="00A43F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maklumat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tidak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lengkap</w:t>
            </w:r>
            <w:proofErr w:type="spellEnd"/>
            <w:r w:rsidR="00A43F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66170">
              <w:rPr>
                <w:rFonts w:ascii="Arial Narrow" w:hAnsi="Arial Narrow"/>
                <w:sz w:val="24"/>
                <w:szCs w:val="24"/>
              </w:rPr>
              <w:t>/</w:t>
            </w:r>
            <w:r w:rsidR="00A43F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maklumat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mengelirukan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tanpa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merujuk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saya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terlebih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dahulu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saya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juga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sedia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tindakan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undang-undang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boleh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dikenakan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ke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atas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saya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sekiranya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maklumat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diberikan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adalah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palsu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tujuan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penipuan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366170">
              <w:rPr>
                <w:rFonts w:ascii="Arial Narrow" w:hAnsi="Arial Narrow"/>
                <w:sz w:val="24"/>
                <w:szCs w:val="24"/>
              </w:rPr>
              <w:t>manipulasi</w:t>
            </w:r>
            <w:proofErr w:type="spellEnd"/>
            <w:r w:rsidRPr="0036617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42761" w:rsidRPr="00366170" w:rsidTr="00667896">
        <w:trPr>
          <w:trHeight w:val="1122"/>
        </w:trPr>
        <w:tc>
          <w:tcPr>
            <w:tcW w:w="2263" w:type="dxa"/>
            <w:vAlign w:val="center"/>
          </w:tcPr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Tandatangan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544" w:type="dxa"/>
          </w:tcPr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6170">
              <w:rPr>
                <w:rFonts w:ascii="Arial Narrow" w:hAnsi="Arial Narrow"/>
                <w:b/>
                <w:sz w:val="24"/>
                <w:szCs w:val="24"/>
              </w:rPr>
              <w:t>Cop Rasmi Syarikat</w:t>
            </w:r>
          </w:p>
        </w:tc>
        <w:tc>
          <w:tcPr>
            <w:tcW w:w="2399" w:type="dxa"/>
          </w:tcPr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42761" w:rsidRPr="00366170" w:rsidRDefault="0054276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7401" w:rsidRPr="00366170" w:rsidTr="0051780F">
        <w:trPr>
          <w:trHeight w:val="448"/>
        </w:trPr>
        <w:tc>
          <w:tcPr>
            <w:tcW w:w="2263" w:type="dxa"/>
            <w:vAlign w:val="center"/>
          </w:tcPr>
          <w:p w:rsidR="005C7401" w:rsidRPr="00366170" w:rsidRDefault="005C7401" w:rsidP="0051780F">
            <w:pPr>
              <w:pStyle w:val="ListParagraph"/>
              <w:ind w:left="0" w:right="-1322"/>
              <w:rPr>
                <w:rFonts w:ascii="Arial Narrow" w:hAnsi="Arial Narrow"/>
                <w:sz w:val="24"/>
                <w:szCs w:val="24"/>
              </w:rPr>
            </w:pPr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Nama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8211" w:type="dxa"/>
            <w:gridSpan w:val="3"/>
          </w:tcPr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7401" w:rsidRPr="00366170" w:rsidTr="0051780F">
        <w:trPr>
          <w:trHeight w:val="413"/>
        </w:trPr>
        <w:tc>
          <w:tcPr>
            <w:tcW w:w="2263" w:type="dxa"/>
            <w:vAlign w:val="center"/>
          </w:tcPr>
          <w:p w:rsidR="005C7401" w:rsidRPr="00366170" w:rsidRDefault="005C7401" w:rsidP="0051780F">
            <w:pPr>
              <w:pStyle w:val="ListParagraph"/>
              <w:ind w:left="0" w:right="-1322"/>
              <w:rPr>
                <w:rFonts w:ascii="Arial Narrow" w:hAnsi="Arial Narrow"/>
                <w:sz w:val="24"/>
                <w:szCs w:val="24"/>
              </w:rPr>
            </w:pPr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No.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Kad</w:t>
            </w:r>
            <w:proofErr w:type="spellEnd"/>
            <w:r w:rsidRPr="003661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66170">
              <w:rPr>
                <w:rFonts w:ascii="Arial Narrow" w:hAnsi="Arial Narrow"/>
                <w:b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3544" w:type="dxa"/>
          </w:tcPr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6170">
              <w:rPr>
                <w:rFonts w:ascii="Arial Narrow" w:hAnsi="Arial Narrow"/>
                <w:b/>
                <w:sz w:val="24"/>
                <w:szCs w:val="24"/>
              </w:rPr>
              <w:t>Tarikh</w:t>
            </w:r>
          </w:p>
        </w:tc>
        <w:tc>
          <w:tcPr>
            <w:tcW w:w="2399" w:type="dxa"/>
          </w:tcPr>
          <w:p w:rsidR="005C7401" w:rsidRPr="00366170" w:rsidRDefault="005C7401" w:rsidP="000474F5">
            <w:pPr>
              <w:pStyle w:val="ListParagraph"/>
              <w:ind w:left="0" w:right="-132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21065" w:rsidRPr="00366170" w:rsidRDefault="00521065" w:rsidP="00766472">
      <w:pPr>
        <w:ind w:right="-1322"/>
        <w:rPr>
          <w:rFonts w:ascii="Arial Narrow" w:hAnsi="Arial Narrow"/>
          <w:sz w:val="24"/>
          <w:szCs w:val="24"/>
        </w:rPr>
      </w:pPr>
    </w:p>
    <w:p w:rsidR="005C7401" w:rsidRDefault="00C42E68" w:rsidP="00366170">
      <w:pPr>
        <w:ind w:right="-46"/>
        <w:jc w:val="center"/>
        <w:rPr>
          <w:rFonts w:ascii="Arial Narrow" w:hAnsi="Arial Narrow"/>
          <w:b/>
          <w:sz w:val="24"/>
          <w:szCs w:val="24"/>
        </w:rPr>
      </w:pPr>
      <w:r w:rsidRPr="00366170">
        <w:rPr>
          <w:rFonts w:ascii="Arial Narrow" w:hAnsi="Arial Narrow"/>
          <w:b/>
          <w:sz w:val="24"/>
          <w:szCs w:val="24"/>
        </w:rPr>
        <w:lastRenderedPageBreak/>
        <w:t>SENARAI SEMAK</w:t>
      </w:r>
    </w:p>
    <w:p w:rsidR="00366170" w:rsidRPr="00366170" w:rsidRDefault="00366170" w:rsidP="00C42E68">
      <w:pPr>
        <w:ind w:right="-1322"/>
        <w:jc w:val="center"/>
        <w:rPr>
          <w:rFonts w:ascii="Arial Narrow" w:hAnsi="Arial Narrow"/>
          <w:b/>
          <w:sz w:val="24"/>
          <w:szCs w:val="24"/>
        </w:rPr>
      </w:pPr>
    </w:p>
    <w:p w:rsidR="007F11D9" w:rsidRDefault="007F11D9" w:rsidP="00CE51A7">
      <w:pPr>
        <w:widowControl w:val="0"/>
        <w:numPr>
          <w:ilvl w:val="0"/>
          <w:numId w:val="2"/>
        </w:numPr>
        <w:autoSpaceDE w:val="0"/>
        <w:autoSpaceDN w:val="0"/>
        <w:spacing w:before="94" w:after="0" w:line="240" w:lineRule="auto"/>
        <w:ind w:left="1134" w:right="-46"/>
        <w:jc w:val="both"/>
        <w:rPr>
          <w:rFonts w:ascii="Arial Narrow" w:eastAsia="Arial MT" w:hAnsi="Arial Narrow" w:cs="Arial MT"/>
          <w:sz w:val="24"/>
          <w:szCs w:val="24"/>
          <w:lang w:val="ms"/>
        </w:rPr>
      </w:pPr>
      <w:r>
        <w:rPr>
          <w:rFonts w:ascii="Arial Narrow" w:eastAsia="Arial MT" w:hAnsi="Arial Narrow" w:cs="Arial MT"/>
          <w:sz w:val="24"/>
          <w:szCs w:val="24"/>
          <w:lang w:val="ms"/>
        </w:rPr>
        <w:t>Permohonan akan diproses dalam masa 14 hari dari tarikh terima borang;</w:t>
      </w:r>
    </w:p>
    <w:p w:rsidR="00366170" w:rsidRDefault="00366170" w:rsidP="00CE51A7">
      <w:pPr>
        <w:widowControl w:val="0"/>
        <w:numPr>
          <w:ilvl w:val="0"/>
          <w:numId w:val="2"/>
        </w:numPr>
        <w:autoSpaceDE w:val="0"/>
        <w:autoSpaceDN w:val="0"/>
        <w:spacing w:before="94" w:after="0" w:line="240" w:lineRule="auto"/>
        <w:ind w:left="1134" w:right="-46"/>
        <w:jc w:val="both"/>
        <w:rPr>
          <w:rFonts w:ascii="Arial Narrow" w:eastAsia="Arial MT" w:hAnsi="Arial Narrow" w:cs="Arial MT"/>
          <w:sz w:val="24"/>
          <w:szCs w:val="24"/>
          <w:lang w:val="ms"/>
        </w:rPr>
      </w:pPr>
      <w:r w:rsidRPr="0047739D">
        <w:rPr>
          <w:rFonts w:ascii="Arial Narrow" w:eastAsia="Arial MT" w:hAnsi="Arial Narrow" w:cs="Arial MT"/>
          <w:sz w:val="24"/>
          <w:szCs w:val="24"/>
          <w:lang w:val="ms"/>
        </w:rPr>
        <w:t>Permohonan</w:t>
      </w:r>
      <w:r w:rsidRPr="0047739D">
        <w:rPr>
          <w:rFonts w:ascii="Arial Narrow" w:eastAsia="Arial MT" w:hAnsi="Arial Narrow" w:cs="Arial MT"/>
          <w:spacing w:val="-8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yang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tidak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lengkap</w:t>
      </w:r>
      <w:r w:rsidRPr="0047739D">
        <w:rPr>
          <w:rFonts w:ascii="Arial Narrow" w:eastAsia="Arial MT" w:hAnsi="Arial Narrow" w:cs="Arial MT"/>
          <w:spacing w:val="-8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tidak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akan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dipertimbangkan</w:t>
      </w:r>
      <w:r w:rsidR="007F11D9">
        <w:rPr>
          <w:rFonts w:ascii="Arial Narrow" w:eastAsia="Arial MT" w:hAnsi="Arial Narrow" w:cs="Arial MT"/>
          <w:sz w:val="24"/>
          <w:szCs w:val="24"/>
          <w:lang w:val="ms"/>
        </w:rPr>
        <w:t>;</w:t>
      </w:r>
    </w:p>
    <w:p w:rsidR="00366170" w:rsidRDefault="005C0A6F" w:rsidP="00CE51A7">
      <w:pPr>
        <w:widowControl w:val="0"/>
        <w:numPr>
          <w:ilvl w:val="0"/>
          <w:numId w:val="2"/>
        </w:numPr>
        <w:autoSpaceDE w:val="0"/>
        <w:autoSpaceDN w:val="0"/>
        <w:spacing w:before="94" w:after="0" w:line="240" w:lineRule="auto"/>
        <w:ind w:left="1134" w:right="-46"/>
        <w:jc w:val="both"/>
        <w:rPr>
          <w:rFonts w:ascii="Arial Narrow" w:eastAsia="Arial MT" w:hAnsi="Arial Narrow" w:cs="Arial MT"/>
          <w:sz w:val="24"/>
          <w:szCs w:val="24"/>
          <w:lang w:val="ms"/>
        </w:rPr>
      </w:pPr>
      <w:r>
        <w:rPr>
          <w:rFonts w:ascii="Arial Narrow" w:eastAsia="Arial MT" w:hAnsi="Arial Narrow" w:cs="Arial MT"/>
          <w:sz w:val="24"/>
          <w:szCs w:val="24"/>
          <w:lang w:val="ms"/>
        </w:rPr>
        <w:t xml:space="preserve">Sila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tandakan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b/>
          <w:sz w:val="24"/>
          <w:szCs w:val="24"/>
          <w:lang w:val="ms"/>
        </w:rPr>
        <w:t>(</w:t>
      </w:r>
      <w:r>
        <w:rPr>
          <w:rFonts w:ascii="Arial Narrow" w:eastAsia="Arial MT" w:hAnsi="Arial Narrow" w:cs="Arial MT"/>
          <w:b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b/>
          <w:sz w:val="24"/>
          <w:szCs w:val="24"/>
          <w:lang w:val="ms"/>
        </w:rPr>
        <w:t>/</w:t>
      </w:r>
      <w:r>
        <w:rPr>
          <w:rFonts w:ascii="Arial Narrow" w:eastAsia="Arial MT" w:hAnsi="Arial Narrow" w:cs="Arial MT"/>
          <w:b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b/>
          <w:sz w:val="24"/>
          <w:szCs w:val="24"/>
          <w:lang w:val="ms"/>
        </w:rPr>
        <w:t>)</w:t>
      </w:r>
      <w:r w:rsidRPr="0047739D">
        <w:rPr>
          <w:rFonts w:ascii="Arial Narrow" w:eastAsia="Arial MT" w:hAnsi="Arial Narrow" w:cs="Arial MT"/>
          <w:b/>
          <w:spacing w:val="-3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untuk</w:t>
      </w:r>
      <w:r w:rsidRPr="0047739D">
        <w:rPr>
          <w:rFonts w:ascii="Arial Narrow" w:eastAsia="Arial MT" w:hAnsi="Arial Narrow" w:cs="Arial MT"/>
          <w:spacing w:val="2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perkara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yang telah</w:t>
      </w:r>
      <w:r w:rsidRPr="0047739D">
        <w:rPr>
          <w:rFonts w:ascii="Arial Narrow" w:eastAsia="Arial MT" w:hAnsi="Arial Narrow" w:cs="Arial MT"/>
          <w:spacing w:val="-1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diambil</w:t>
      </w:r>
      <w:r w:rsidRPr="0047739D">
        <w:rPr>
          <w:rFonts w:ascii="Arial Narrow" w:eastAsia="Arial MT" w:hAnsi="Arial Narrow" w:cs="Arial MT"/>
          <w:spacing w:val="-2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tindakan</w:t>
      </w:r>
      <w:r w:rsidR="007F11D9">
        <w:rPr>
          <w:rFonts w:ascii="Arial Narrow" w:eastAsia="Arial MT" w:hAnsi="Arial Narrow" w:cs="Arial MT"/>
          <w:sz w:val="24"/>
          <w:szCs w:val="24"/>
          <w:lang w:val="ms"/>
        </w:rPr>
        <w:t>;</w:t>
      </w:r>
    </w:p>
    <w:p w:rsidR="00CE51A7" w:rsidRDefault="00CE51A7" w:rsidP="00CE51A7">
      <w:pPr>
        <w:widowControl w:val="0"/>
        <w:numPr>
          <w:ilvl w:val="0"/>
          <w:numId w:val="2"/>
        </w:numPr>
        <w:autoSpaceDE w:val="0"/>
        <w:autoSpaceDN w:val="0"/>
        <w:spacing w:before="94" w:after="0" w:line="240" w:lineRule="auto"/>
        <w:ind w:left="1134" w:right="-46"/>
        <w:jc w:val="both"/>
        <w:rPr>
          <w:rFonts w:ascii="Arial Narrow" w:eastAsia="Arial MT" w:hAnsi="Arial Narrow" w:cs="Arial MT"/>
          <w:sz w:val="24"/>
          <w:szCs w:val="24"/>
          <w:lang w:val="ms"/>
        </w:rPr>
      </w:pPr>
      <w:r>
        <w:rPr>
          <w:rFonts w:ascii="Arial Narrow" w:eastAsia="Arial MT" w:hAnsi="Arial Narrow" w:cs="Arial MT"/>
          <w:sz w:val="24"/>
          <w:szCs w:val="24"/>
          <w:lang w:val="ms"/>
        </w:rPr>
        <w:t>Permohonan ini perlu dihantar menggunakan salinan lembut (softcopy) melalui emel dan salinan keras (hardcopy)</w:t>
      </w:r>
      <w:r w:rsidR="005D7A45">
        <w:rPr>
          <w:rFonts w:ascii="Arial Narrow" w:eastAsia="Arial MT" w:hAnsi="Arial Narrow" w:cs="Arial MT"/>
          <w:sz w:val="24"/>
          <w:szCs w:val="24"/>
          <w:lang w:val="ms"/>
        </w:rPr>
        <w:t xml:space="preserve"> melalui pos atau serahan tangan</w:t>
      </w:r>
      <w:r w:rsidR="007F11D9">
        <w:rPr>
          <w:rFonts w:ascii="Arial Narrow" w:eastAsia="Arial MT" w:hAnsi="Arial Narrow" w:cs="Arial MT"/>
          <w:sz w:val="24"/>
          <w:szCs w:val="24"/>
          <w:lang w:val="ms"/>
        </w:rPr>
        <w:t>; dan</w:t>
      </w:r>
    </w:p>
    <w:p w:rsidR="007F11D9" w:rsidRPr="007F11D9" w:rsidRDefault="007F11D9" w:rsidP="007F11D9">
      <w:pPr>
        <w:widowControl w:val="0"/>
        <w:numPr>
          <w:ilvl w:val="0"/>
          <w:numId w:val="2"/>
        </w:numPr>
        <w:tabs>
          <w:tab w:val="left" w:pos="1560"/>
          <w:tab w:val="left" w:pos="1561"/>
        </w:tabs>
        <w:autoSpaceDE w:val="0"/>
        <w:autoSpaceDN w:val="0"/>
        <w:spacing w:before="94" w:after="0" w:line="240" w:lineRule="auto"/>
        <w:ind w:left="1134" w:right="-46"/>
        <w:jc w:val="both"/>
        <w:rPr>
          <w:rFonts w:ascii="Arial Narrow" w:eastAsia="Arial MT" w:hAnsi="Arial Narrow" w:cs="Arial MT"/>
          <w:sz w:val="24"/>
          <w:szCs w:val="24"/>
          <w:lang w:val="ms"/>
        </w:rPr>
      </w:pPr>
      <w:r w:rsidRPr="0047739D">
        <w:rPr>
          <w:rFonts w:ascii="Arial Narrow" w:eastAsia="Arial MT" w:hAnsi="Arial Narrow" w:cs="Arial MT"/>
          <w:sz w:val="24"/>
          <w:szCs w:val="24"/>
          <w:lang w:val="ms"/>
        </w:rPr>
        <w:t>Berikut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adalah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dokumen-dokumen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yang</w:t>
      </w:r>
      <w:r w:rsidRPr="0047739D">
        <w:rPr>
          <w:rFonts w:ascii="Arial Narrow" w:eastAsia="Arial MT" w:hAnsi="Arial Narrow" w:cs="Arial MT"/>
          <w:spacing w:val="-4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b/>
          <w:sz w:val="24"/>
          <w:szCs w:val="24"/>
          <w:lang w:val="ms"/>
        </w:rPr>
        <w:t>WAJIB</w:t>
      </w:r>
      <w:r w:rsidRPr="0047739D">
        <w:rPr>
          <w:rFonts w:ascii="Arial Narrow" w:eastAsia="Arial MT" w:hAnsi="Arial Narrow" w:cs="Arial MT"/>
          <w:b/>
          <w:spacing w:val="-3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disertakan</w:t>
      </w:r>
      <w:r w:rsidRPr="0047739D">
        <w:rPr>
          <w:rFonts w:ascii="Arial Narrow" w:eastAsia="Arial MT" w:hAnsi="Arial Narrow" w:cs="Arial MT"/>
          <w:spacing w:val="-6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bagi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permohonan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perlesenan</w:t>
      </w:r>
      <w:r w:rsidRPr="00366170">
        <w:rPr>
          <w:rFonts w:ascii="Arial Narrow" w:eastAsia="Arial MT" w:hAnsi="Arial Narrow" w:cs="Arial MT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pacing w:val="-58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Cap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Dagangan</w:t>
      </w:r>
      <w:r w:rsidRPr="0047739D">
        <w:rPr>
          <w:rFonts w:ascii="Arial Narrow" w:eastAsia="Arial MT" w:hAnsi="Arial Narrow" w:cs="Arial MT"/>
          <w:spacing w:val="-5"/>
          <w:sz w:val="24"/>
          <w:szCs w:val="24"/>
          <w:lang w:val="ms"/>
        </w:rPr>
        <w:t xml:space="preserve"> </w:t>
      </w:r>
      <w:r w:rsidRPr="0047739D">
        <w:rPr>
          <w:rFonts w:ascii="Arial Narrow" w:eastAsia="Arial MT" w:hAnsi="Arial Narrow" w:cs="Arial MT"/>
          <w:sz w:val="24"/>
          <w:szCs w:val="24"/>
          <w:lang w:val="ms"/>
        </w:rPr>
        <w:t>UKM.</w:t>
      </w:r>
      <w:r w:rsidRPr="0047739D">
        <w:rPr>
          <w:rFonts w:ascii="Arial Narrow" w:eastAsia="Arial MT" w:hAnsi="Arial Narrow" w:cs="Arial MT"/>
          <w:spacing w:val="-1"/>
          <w:sz w:val="24"/>
          <w:szCs w:val="24"/>
          <w:lang w:val="ms"/>
        </w:rPr>
        <w:t xml:space="preserve"> </w:t>
      </w:r>
    </w:p>
    <w:p w:rsidR="00366170" w:rsidRDefault="00366170" w:rsidP="00366170">
      <w:pPr>
        <w:pStyle w:val="ListParagraph"/>
        <w:rPr>
          <w:rFonts w:ascii="Arial Narrow" w:eastAsia="Arial MT" w:hAnsi="Arial Narrow" w:cs="Arial MT"/>
          <w:sz w:val="24"/>
          <w:szCs w:val="24"/>
          <w:lang w:val="ms"/>
        </w:rPr>
      </w:pP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561"/>
        <w:gridCol w:w="7504"/>
        <w:gridCol w:w="1134"/>
      </w:tblGrid>
      <w:tr w:rsidR="00366170" w:rsidTr="0093381B">
        <w:trPr>
          <w:trHeight w:val="605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1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4F551A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Borang permohonan Cap Dagangan UKM </w:t>
            </w:r>
            <w:r w:rsidR="0093381B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yang 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telah lengkap di isi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170" w:rsidRPr="00366170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93381B" w:rsidTr="0093381B">
        <w:trPr>
          <w:trHeight w:val="543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81B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2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81B" w:rsidRDefault="0093381B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Senarai </w:t>
            </w:r>
            <w:r w:rsidR="001B443A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Barangan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Yang Dipilih (Lampiran 1)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81B" w:rsidRPr="00366170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4F551A" w:rsidTr="0093381B">
        <w:trPr>
          <w:trHeight w:val="537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51A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3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51A" w:rsidRPr="005C0A6F" w:rsidRDefault="004F551A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Salinan Sijil Pendaftaran Syarikat </w:t>
            </w:r>
            <w:r w:rsidR="007F11D9"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SSM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/</w:t>
            </w:r>
            <w:r w:rsidR="007F11D9"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ROC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/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ROB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551A" w:rsidRPr="00366170" w:rsidRDefault="004F551A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366170" w:rsidTr="0093381B">
        <w:trPr>
          <w:trHeight w:val="531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4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366170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Salinan Borang </w:t>
            </w:r>
            <w:r w:rsidR="00C85526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58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ROC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/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ROB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/</w:t>
            </w:r>
            <w:r w:rsidR="007F11D9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SSM (jika berkaitan)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170" w:rsidRPr="00366170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366170" w:rsidTr="0093381B">
        <w:trPr>
          <w:trHeight w:val="539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5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366170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Salinan Sijil Kementerian Kewangan Malaysia (KKM) (jika berkaitan)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170" w:rsidRPr="00366170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366170" w:rsidTr="0093381B">
        <w:trPr>
          <w:trHeight w:val="816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6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366170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Salinan Sijil Kementerian Kewangan Malaysia (KKM) Taraf Bumiputra</w:t>
            </w:r>
          </w:p>
          <w:p w:rsidR="00366170" w:rsidRPr="005C0A6F" w:rsidRDefault="00366170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(jika berkaitan)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170" w:rsidRPr="00366170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366170" w:rsidTr="0093381B">
        <w:trPr>
          <w:trHeight w:val="53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93381B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7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170" w:rsidRPr="005C0A6F" w:rsidRDefault="00366170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Salinan Kad Pengenalan Pemohon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170" w:rsidRPr="00366170" w:rsidRDefault="00366170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A4738D" w:rsidTr="00A4738D">
        <w:trPr>
          <w:trHeight w:val="742"/>
        </w:trPr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738D" w:rsidRPr="005C0A6F" w:rsidRDefault="00A4738D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8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8D" w:rsidRDefault="00A4738D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Pembuktian Pembayaran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:</w:t>
            </w:r>
          </w:p>
          <w:p w:rsidR="00A4738D" w:rsidRPr="00A4738D" w:rsidRDefault="00A4738D" w:rsidP="00A4738D">
            <w:pPr>
              <w:pStyle w:val="ListParagraph"/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 w:rsidRPr="00CB7336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Wang Proses Pendaftaran sebanyak RM 200.00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; dan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738D" w:rsidRDefault="00A4738D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  <w:p w:rsidR="00A4738D" w:rsidRPr="00366170" w:rsidRDefault="00A4738D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  <w:tr w:rsidR="00A4738D" w:rsidTr="00A4738D">
        <w:trPr>
          <w:trHeight w:val="2280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8D" w:rsidRDefault="00A4738D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center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8D" w:rsidRDefault="00A4738D" w:rsidP="00A4738D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Pembuktian Pembayaran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:</w:t>
            </w:r>
          </w:p>
          <w:p w:rsidR="00A4738D" w:rsidRPr="00A4738D" w:rsidRDefault="00A4738D" w:rsidP="00A4738D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           </w:t>
            </w:r>
            <w:r w:rsidRPr="00A4738D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Harga pelesenan barangan yang telah dipilih seperti di </w:t>
            </w:r>
            <w:r w:rsidRPr="00A4738D">
              <w:rPr>
                <w:rFonts w:ascii="Arial Narrow" w:eastAsia="Arial MT" w:hAnsi="Arial Narrow" w:cs="Arial MT"/>
                <w:i/>
                <w:sz w:val="24"/>
                <w:szCs w:val="24"/>
                <w:lang w:val="ms"/>
              </w:rPr>
              <w:t>Lampiran 1.</w:t>
            </w:r>
          </w:p>
          <w:p w:rsidR="00A4738D" w:rsidRPr="00CB7336" w:rsidRDefault="00A4738D" w:rsidP="00CB7336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</w:p>
          <w:p w:rsidR="00A4738D" w:rsidRPr="005C0A6F" w:rsidRDefault="00A4738D" w:rsidP="0093381B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jc w:val="both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Bayaran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boleh dibuat secara pemindahan elektronik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, 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deposit tunai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atau cek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ke akaun bank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 xml:space="preserve"> seperti berikut</w:t>
            </w:r>
            <w:r w:rsidRPr="005C0A6F"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  <w:t>:</w:t>
            </w:r>
          </w:p>
          <w:p w:rsidR="00A4738D" w:rsidRPr="005C0A6F" w:rsidRDefault="00A4738D" w:rsidP="005C0A6F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</w:p>
          <w:p w:rsidR="00A4738D" w:rsidRPr="005C0A6F" w:rsidRDefault="00A4738D" w:rsidP="005C0A6F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  <w:t>Nama:             UKM Technology Sdn. Bhd</w:t>
            </w:r>
          </w:p>
          <w:p w:rsidR="00A4738D" w:rsidRPr="005C0A6F" w:rsidRDefault="00A4738D" w:rsidP="005C0A6F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  <w:t>No Akaun:      86-0045349-4</w:t>
            </w:r>
          </w:p>
          <w:p w:rsidR="00A4738D" w:rsidRDefault="00A4738D" w:rsidP="005C0A6F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</w:pPr>
            <w:r w:rsidRPr="005C0A6F"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  <w:t>Nama Bank:   CIMB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ms"/>
              </w:rPr>
              <w:t xml:space="preserve"> Bank</w:t>
            </w:r>
          </w:p>
          <w:p w:rsidR="001636FA" w:rsidRPr="005C0A6F" w:rsidRDefault="001636FA" w:rsidP="005C0A6F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4"/>
                <w:szCs w:val="24"/>
                <w:lang w:val="m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738D" w:rsidRDefault="00A4738D" w:rsidP="00366170">
            <w:pPr>
              <w:widowControl w:val="0"/>
              <w:tabs>
                <w:tab w:val="left" w:pos="48"/>
              </w:tabs>
              <w:autoSpaceDE w:val="0"/>
              <w:autoSpaceDN w:val="0"/>
              <w:spacing w:before="1"/>
              <w:rPr>
                <w:rFonts w:ascii="Arial Narrow" w:eastAsia="Arial MT" w:hAnsi="Arial Narrow" w:cs="Arial MT"/>
                <w:sz w:val="28"/>
                <w:szCs w:val="28"/>
                <w:lang w:val="ms"/>
              </w:rPr>
            </w:pPr>
          </w:p>
        </w:tc>
      </w:tr>
    </w:tbl>
    <w:p w:rsidR="00CE51A7" w:rsidRDefault="00CE51A7" w:rsidP="00C42E68">
      <w:pPr>
        <w:ind w:right="-1322"/>
        <w:jc w:val="center"/>
        <w:rPr>
          <w:rFonts w:ascii="Arial Narrow" w:hAnsi="Arial Narrow"/>
          <w:b/>
          <w:sz w:val="24"/>
          <w:szCs w:val="24"/>
        </w:rPr>
      </w:pPr>
    </w:p>
    <w:p w:rsidR="00CE51A7" w:rsidRDefault="0093381B" w:rsidP="00C42E68">
      <w:pPr>
        <w:ind w:right="-1322"/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Untuk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maklumat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lanjut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sila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</w:rPr>
        <w:t>hubungi</w:t>
      </w:r>
      <w:proofErr w:type="spellEnd"/>
      <w:r>
        <w:rPr>
          <w:rFonts w:ascii="Arial Narrow" w:hAnsi="Arial Narrow"/>
          <w:b/>
          <w:sz w:val="24"/>
          <w:szCs w:val="24"/>
        </w:rPr>
        <w:t>:</w:t>
      </w:r>
      <w:r w:rsidR="007F11D9">
        <w:rPr>
          <w:rFonts w:ascii="Arial Narrow" w:hAnsi="Arial Narrow"/>
          <w:b/>
          <w:sz w:val="24"/>
          <w:szCs w:val="24"/>
        </w:rPr>
        <w:t>-</w:t>
      </w:r>
      <w:proofErr w:type="gramEnd"/>
    </w:p>
    <w:p w:rsidR="00C42E68" w:rsidRDefault="00CE51A7" w:rsidP="00C42E68">
      <w:pPr>
        <w:ind w:right="-1322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URUS SETIA</w:t>
      </w:r>
    </w:p>
    <w:p w:rsidR="0016312D" w:rsidRDefault="0016312D" w:rsidP="00CE51A7">
      <w:pPr>
        <w:spacing w:after="0" w:line="240" w:lineRule="auto"/>
        <w:ind w:right="-1321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16312D">
        <w:rPr>
          <w:rFonts w:ascii="Arial Narrow" w:hAnsi="Arial Narrow"/>
          <w:b/>
          <w:sz w:val="24"/>
          <w:szCs w:val="24"/>
        </w:rPr>
        <w:t>Munqiz</w:t>
      </w:r>
      <w:proofErr w:type="spellEnd"/>
      <w:r w:rsidRPr="0016312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16312D">
        <w:rPr>
          <w:rFonts w:ascii="Arial Narrow" w:hAnsi="Arial Narrow"/>
          <w:b/>
          <w:sz w:val="24"/>
          <w:szCs w:val="24"/>
        </w:rPr>
        <w:t>Zuhdi</w:t>
      </w:r>
      <w:proofErr w:type="spellEnd"/>
      <w:r w:rsidRPr="0016312D">
        <w:rPr>
          <w:rFonts w:ascii="Arial Narrow" w:hAnsi="Arial Narrow"/>
          <w:b/>
          <w:sz w:val="24"/>
          <w:szCs w:val="24"/>
        </w:rPr>
        <w:t xml:space="preserve"> Bin Muhamad Zahid</w:t>
      </w:r>
    </w:p>
    <w:p w:rsidR="0016312D" w:rsidRDefault="0016312D" w:rsidP="00CE51A7">
      <w:pPr>
        <w:spacing w:after="0" w:line="240" w:lineRule="auto"/>
        <w:ind w:right="-1321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16312D">
        <w:rPr>
          <w:rFonts w:ascii="Arial Narrow" w:hAnsi="Arial Narrow"/>
          <w:b/>
          <w:sz w:val="24"/>
          <w:szCs w:val="24"/>
        </w:rPr>
        <w:t>munqiz@ukm.edu.my</w:t>
      </w:r>
    </w:p>
    <w:p w:rsidR="00CE51A7" w:rsidRDefault="00CE51A7" w:rsidP="00CE51A7">
      <w:pPr>
        <w:spacing w:after="0" w:line="240" w:lineRule="auto"/>
        <w:ind w:right="-132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03-8921 5691</w:t>
      </w:r>
    </w:p>
    <w:p w:rsidR="001636FA" w:rsidRDefault="001636FA" w:rsidP="00CE51A7">
      <w:pPr>
        <w:spacing w:after="0" w:line="240" w:lineRule="auto"/>
        <w:ind w:right="-1321"/>
        <w:jc w:val="center"/>
        <w:rPr>
          <w:rFonts w:ascii="Arial Narrow" w:hAnsi="Arial Narrow"/>
          <w:b/>
          <w:sz w:val="24"/>
          <w:szCs w:val="24"/>
        </w:rPr>
      </w:pPr>
    </w:p>
    <w:p w:rsidR="001636FA" w:rsidRDefault="001636FA" w:rsidP="00CE51A7">
      <w:pPr>
        <w:spacing w:after="0" w:line="240" w:lineRule="auto"/>
        <w:ind w:right="-1321"/>
        <w:jc w:val="center"/>
        <w:rPr>
          <w:rFonts w:ascii="Arial Narrow" w:hAnsi="Arial Narrow"/>
          <w:b/>
          <w:sz w:val="24"/>
          <w:szCs w:val="24"/>
        </w:rPr>
      </w:pPr>
    </w:p>
    <w:p w:rsidR="001636FA" w:rsidRPr="0042578D" w:rsidRDefault="001636FA" w:rsidP="001636FA">
      <w:pPr>
        <w:jc w:val="right"/>
        <w:rPr>
          <w:b/>
          <w:i/>
          <w:lang w:val="en-US"/>
        </w:rPr>
      </w:pPr>
      <w:bookmarkStart w:id="1" w:name="_Hlk116977231"/>
      <w:r w:rsidRPr="0042578D">
        <w:rPr>
          <w:b/>
          <w:i/>
          <w:lang w:val="en-US"/>
        </w:rPr>
        <w:lastRenderedPageBreak/>
        <w:t>LAMPIRAN 1</w:t>
      </w:r>
    </w:p>
    <w:p w:rsidR="001636FA" w:rsidRDefault="001636FA" w:rsidP="001636FA">
      <w:pPr>
        <w:jc w:val="center"/>
        <w:rPr>
          <w:b/>
          <w:lang w:val="en-US"/>
        </w:rPr>
      </w:pPr>
      <w:r w:rsidRPr="007A2541">
        <w:rPr>
          <w:b/>
          <w:lang w:val="en-US"/>
        </w:rPr>
        <w:t>SENARAI KATEGORI BARANGAN YANG DIMOHON</w:t>
      </w:r>
    </w:p>
    <w:p w:rsidR="001636FA" w:rsidRPr="007A2541" w:rsidRDefault="001636FA" w:rsidP="001636FA">
      <w:pPr>
        <w:jc w:val="center"/>
        <w:rPr>
          <w:b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3"/>
        <w:gridCol w:w="2303"/>
        <w:gridCol w:w="3082"/>
        <w:gridCol w:w="1687"/>
        <w:gridCol w:w="1411"/>
      </w:tblGrid>
      <w:tr w:rsidR="001636FA" w:rsidTr="00AD4E8E">
        <w:tc>
          <w:tcPr>
            <w:tcW w:w="533" w:type="dxa"/>
            <w:vAlign w:val="center"/>
          </w:tcPr>
          <w:bookmarkEnd w:id="1"/>
          <w:p w:rsidR="001636FA" w:rsidRPr="00FA4B91" w:rsidRDefault="001636FA" w:rsidP="00AD4E8E">
            <w:pPr>
              <w:jc w:val="center"/>
              <w:rPr>
                <w:b/>
                <w:lang w:val="en-US"/>
              </w:rPr>
            </w:pPr>
            <w:r w:rsidRPr="00FA4B91">
              <w:rPr>
                <w:b/>
                <w:lang w:val="en-US"/>
              </w:rPr>
              <w:t>BIL</w:t>
            </w:r>
          </w:p>
        </w:tc>
        <w:tc>
          <w:tcPr>
            <w:tcW w:w="2303" w:type="dxa"/>
            <w:vAlign w:val="center"/>
          </w:tcPr>
          <w:p w:rsidR="001636FA" w:rsidRPr="00FA4B91" w:rsidRDefault="001636FA" w:rsidP="00AD4E8E">
            <w:pPr>
              <w:jc w:val="center"/>
              <w:rPr>
                <w:b/>
                <w:lang w:val="en-US"/>
              </w:rPr>
            </w:pPr>
            <w:r w:rsidRPr="00FA4B91">
              <w:rPr>
                <w:b/>
                <w:lang w:val="en-US"/>
              </w:rPr>
              <w:t>KATEGORI</w:t>
            </w:r>
          </w:p>
        </w:tc>
        <w:tc>
          <w:tcPr>
            <w:tcW w:w="3082" w:type="dxa"/>
            <w:vAlign w:val="center"/>
          </w:tcPr>
          <w:p w:rsidR="001636FA" w:rsidRPr="00FA4B91" w:rsidRDefault="001636FA" w:rsidP="00AD4E8E">
            <w:pPr>
              <w:jc w:val="center"/>
              <w:rPr>
                <w:b/>
                <w:lang w:val="en-US"/>
              </w:rPr>
            </w:pPr>
            <w:r w:rsidRPr="00FA4B91">
              <w:rPr>
                <w:b/>
                <w:lang w:val="en-US"/>
              </w:rPr>
              <w:t>JENIS BARANGAN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b/>
                <w:lang w:val="en-US"/>
              </w:rPr>
            </w:pPr>
            <w:r w:rsidRPr="00FA4B91">
              <w:rPr>
                <w:b/>
                <w:lang w:val="en-US"/>
              </w:rPr>
              <w:t>HARGA</w:t>
            </w:r>
          </w:p>
          <w:p w:rsidR="001636FA" w:rsidRPr="00FA4B91" w:rsidRDefault="001636FA" w:rsidP="00AD4E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(RM)</w:t>
            </w:r>
          </w:p>
        </w:tc>
        <w:tc>
          <w:tcPr>
            <w:tcW w:w="1411" w:type="dxa"/>
            <w:vAlign w:val="center"/>
          </w:tcPr>
          <w:p w:rsidR="001636FA" w:rsidRPr="00FA4B91" w:rsidRDefault="001636FA" w:rsidP="00AD4E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PILIHAN (</w:t>
            </w:r>
            <w:r w:rsidRPr="00CD00C4"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lang w:val="en-US"/>
              </w:rPr>
              <w:t>)</w:t>
            </w:r>
          </w:p>
        </w:tc>
      </w:tr>
      <w:tr w:rsidR="001636FA" w:rsidTr="00AD4E8E">
        <w:tc>
          <w:tcPr>
            <w:tcW w:w="533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3" w:type="dxa"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Affinity Cards</w:t>
            </w:r>
          </w:p>
        </w:tc>
        <w:tc>
          <w:tcPr>
            <w:tcW w:w="3082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afiniti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fasiliti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mana-mana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digunapakai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3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Toys</w:t>
            </w:r>
          </w:p>
        </w:tc>
        <w:tc>
          <w:tcPr>
            <w:tcW w:w="3082" w:type="dxa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Toys</w:t>
            </w:r>
          </w:p>
        </w:tc>
        <w:tc>
          <w:tcPr>
            <w:tcW w:w="1687" w:type="dxa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3" w:type="dxa"/>
            <w:vMerge w:val="restart"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Automobile Products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Car Sticker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Car Flags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Decals/Window Decals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 Number cover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Seat &amp; Headrest Covers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Seat &amp; Headrest Covers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42578D" w:rsidRDefault="001636FA" w:rsidP="00AD4E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578D">
              <w:rPr>
                <w:rFonts w:ascii="Arial" w:hAnsi="Arial" w:cs="Arial"/>
                <w:sz w:val="20"/>
                <w:szCs w:val="20"/>
                <w:lang w:val="en-US"/>
              </w:rPr>
              <w:t>Gadget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Accessories</w:t>
            </w:r>
            <w:r w:rsidRPr="0042578D">
              <w:rPr>
                <w:rFonts w:ascii="Arial" w:hAnsi="Arial" w:cs="Arial"/>
                <w:sz w:val="20"/>
                <w:szCs w:val="20"/>
                <w:lang w:val="en-US"/>
              </w:rPr>
              <w:t xml:space="preserve"> and Electronics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USB Flash Drive &amp; San Disk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Bank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&amp; Keyboard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Earphone &amp; Headphone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</w:t>
            </w:r>
            <w:r w:rsidRPr="0042578D">
              <w:rPr>
                <w:rFonts w:ascii="Arial" w:hAnsi="Arial" w:cs="Arial"/>
                <w:sz w:val="20"/>
                <w:szCs w:val="20"/>
              </w:rPr>
              <w:t xml:space="preserve"> Accessories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78D">
              <w:rPr>
                <w:rFonts w:ascii="Arial" w:hAnsi="Arial" w:cs="Arial"/>
                <w:sz w:val="20"/>
                <w:szCs w:val="20"/>
              </w:rPr>
              <w:t>Mobile Accessories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  <w:vAlign w:val="center"/>
          </w:tcPr>
          <w:p w:rsidR="001636FA" w:rsidRDefault="001636FA" w:rsidP="00AD4E8E">
            <w:pPr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Balls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Competition Ball/Leather Balls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Foam/Flush Balls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Rubber &amp; Vinyl Balls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</w:tbl>
    <w:p w:rsidR="001636FA" w:rsidRDefault="001636FA" w:rsidP="001636FA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3"/>
        <w:gridCol w:w="2303"/>
        <w:gridCol w:w="3082"/>
        <w:gridCol w:w="1687"/>
        <w:gridCol w:w="1411"/>
      </w:tblGrid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 and Bags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Athletic Bags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Athletic Bags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Sport Bottle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Back Packs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Back Packs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Brief Case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Carrying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 w:rsidRPr="008B7F95">
              <w:rPr>
                <w:rFonts w:ascii="Arial" w:hAnsi="Arial" w:cs="Arial"/>
                <w:sz w:val="20"/>
                <w:szCs w:val="20"/>
              </w:rPr>
              <w:t>/Luggage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Drawstring Bag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Handbag (with or without strings)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Seminar/Conference Bags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Seminar/Conference Bags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Tote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Wallet/Purses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Woven Bag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Decoration and Life Style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Mittens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Muffs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Headbands</w:t>
            </w:r>
            <w:r>
              <w:rPr>
                <w:rFonts w:ascii="Arial" w:hAnsi="Arial" w:cs="Arial"/>
                <w:sz w:val="20"/>
                <w:szCs w:val="20"/>
              </w:rPr>
              <w:t>/ bandana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Handkerchiefs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Scarves</w:t>
            </w:r>
            <w:r>
              <w:rPr>
                <w:rFonts w:ascii="Arial" w:hAnsi="Arial" w:cs="Arial"/>
                <w:sz w:val="20"/>
                <w:szCs w:val="20"/>
              </w:rPr>
              <w:t>/ shawls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Socks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handsocks</w:t>
            </w:r>
            <w:proofErr w:type="spellEnd"/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Belt Buckles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Belt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Aprons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Bath &amp; Beach Towels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Bath &amp; Beach Towels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Clocks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Fabric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Ribbons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Mirrors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Pillows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Cushions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Pillows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Cushions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Wall Hangings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Balloons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Candles &amp; Candle Holders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Toiletries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 w:rsidRPr="008B7F95">
              <w:rPr>
                <w:rFonts w:ascii="Arial" w:hAnsi="Arial" w:cs="Arial"/>
                <w:sz w:val="20"/>
                <w:szCs w:val="20"/>
              </w:rPr>
              <w:t xml:space="preserve">Gift 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Commemorative Plates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Coins/Medallions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Emblems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Patches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Crystal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Cushions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Cushions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Key Chains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Lanyard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Magnets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Musical Novelties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Plaque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Shakers/Foam Hands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Storage Containers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Trophies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Buttons/Button Badges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Money Clips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Gold/ Silver or gold/silver plated rings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Tie Tacks/Cuff Links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Bowls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Crystal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Coasters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 xml:space="preserve">Concessions Cups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Flasks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Glassware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Keys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Mugs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Plastic Drinkware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Trays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 xml:space="preserve">Umbrellas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Photography</w:t>
            </w: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Photography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Photo Albums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Picture Frames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Booklet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Paper and </w:t>
            </w:r>
            <w:r w:rsidRPr="008B7F95">
              <w:rPr>
                <w:rFonts w:ascii="Arial" w:hAnsi="Arial" w:cs="Arial"/>
                <w:sz w:val="20"/>
                <w:szCs w:val="20"/>
              </w:rPr>
              <w:t>Publishing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Books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Brochure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Bulletin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Flyer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Leaflet/Pamphlet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Posters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Wallpaper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Backdrop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Boarders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Business Cards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Certificate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 xml:space="preserve">Envelopes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Gift Bags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Boxes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Paper Bag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Plastic Bag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Letterhead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Wrapping Paper/Ribbons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Bunting/Banners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Signs/Signboard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Desk Calendars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Stationary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Folders/Flies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Notebooks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 xml:space="preserve">Planners/Diaries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Writing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Instrument (Pen/Pencil/</w:t>
            </w:r>
            <w:proofErr w:type="spellStart"/>
            <w:r w:rsidRPr="008B7F95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8B7F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Notepads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Post Cards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rPr>
          <w:trHeight w:val="481"/>
        </w:trPr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Rubber Stamps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Sticker/Labels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Bulletin Boards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Computer Accessories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opener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Pencil Case/Bag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Pencil Case/Bag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 xml:space="preserve">Desk Accessories 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Recognition Awards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Name Tag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Name Tag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Blazers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Blazers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 w:val="restart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303" w:type="dxa"/>
            <w:vMerge w:val="restart"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Women &amp; Men Apparel</w:t>
            </w: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Corporate Shirt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Uniforms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  <w:vAlign w:val="center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Corporate Shirt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Uniforms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Golf &amp; Polo Shirts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Golf &amp; Polo Shirts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Jacket/Vest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Jacket/Vest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Jersey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Jersey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Rainwear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Sweaters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Cardigans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Sweaters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F95">
              <w:rPr>
                <w:rFonts w:ascii="Arial" w:hAnsi="Arial" w:cs="Arial"/>
                <w:sz w:val="20"/>
                <w:szCs w:val="20"/>
              </w:rPr>
              <w:t>Cardigans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T-Shirts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T-Shirts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Tracksuit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Tracksuit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Jersey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Jersey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T-shirts</w:t>
            </w:r>
            <w:r>
              <w:rPr>
                <w:rFonts w:ascii="Arial" w:hAnsi="Arial" w:cs="Arial"/>
                <w:sz w:val="20"/>
                <w:szCs w:val="20"/>
              </w:rPr>
              <w:t xml:space="preserve"> / Shirt</w:t>
            </w:r>
            <w:r w:rsidRPr="008B7F95">
              <w:rPr>
                <w:rFonts w:ascii="Arial" w:hAnsi="Arial" w:cs="Arial"/>
                <w:sz w:val="20"/>
                <w:szCs w:val="20"/>
              </w:rPr>
              <w:t xml:space="preserve">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T-shirts</w:t>
            </w:r>
            <w:r>
              <w:rPr>
                <w:rFonts w:ascii="Arial" w:hAnsi="Arial" w:cs="Arial"/>
                <w:sz w:val="20"/>
                <w:szCs w:val="20"/>
              </w:rPr>
              <w:t xml:space="preserve"> / Shirt</w:t>
            </w:r>
            <w:r w:rsidRPr="008B7F95">
              <w:rPr>
                <w:rFonts w:ascii="Arial" w:hAnsi="Arial" w:cs="Arial"/>
                <w:sz w:val="20"/>
                <w:szCs w:val="20"/>
              </w:rPr>
              <w:t xml:space="preserve">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Track Bottom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Track Bottom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Uniform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Uniform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Cap</w:t>
            </w:r>
            <w:r>
              <w:rPr>
                <w:rFonts w:ascii="Arial" w:hAnsi="Arial" w:cs="Arial"/>
                <w:sz w:val="20"/>
                <w:szCs w:val="20"/>
              </w:rPr>
              <w:t>/ hat</w:t>
            </w:r>
            <w:r w:rsidRPr="008B7F95">
              <w:rPr>
                <w:rFonts w:ascii="Arial" w:hAnsi="Arial" w:cs="Arial"/>
                <w:sz w:val="20"/>
                <w:szCs w:val="20"/>
              </w:rPr>
              <w:t xml:space="preserve"> (with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Cap</w:t>
            </w:r>
            <w:r>
              <w:rPr>
                <w:rFonts w:ascii="Arial" w:hAnsi="Arial" w:cs="Arial"/>
                <w:sz w:val="20"/>
                <w:szCs w:val="20"/>
              </w:rPr>
              <w:t>/ hat</w:t>
            </w:r>
            <w:r w:rsidRPr="008B7F95">
              <w:rPr>
                <w:rFonts w:ascii="Arial" w:hAnsi="Arial" w:cs="Arial"/>
                <w:sz w:val="20"/>
                <w:szCs w:val="20"/>
              </w:rPr>
              <w:t xml:space="preserve"> (except Embroidery)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Merge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2303" w:type="dxa"/>
            <w:vMerge/>
            <w:vAlign w:val="center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F95">
              <w:rPr>
                <w:rFonts w:ascii="Arial" w:hAnsi="Arial" w:cs="Arial"/>
                <w:sz w:val="20"/>
                <w:szCs w:val="20"/>
              </w:rPr>
              <w:t>Footwear</w:t>
            </w:r>
          </w:p>
        </w:tc>
        <w:tc>
          <w:tcPr>
            <w:tcW w:w="1687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  <w:tr w:rsidR="001636FA" w:rsidTr="00AD4E8E">
        <w:tc>
          <w:tcPr>
            <w:tcW w:w="533" w:type="dxa"/>
            <w:vAlign w:val="center"/>
          </w:tcPr>
          <w:p w:rsidR="001636FA" w:rsidRDefault="001636FA" w:rsidP="00AD4E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385" w:type="dxa"/>
            <w:gridSpan w:val="2"/>
          </w:tcPr>
          <w:p w:rsidR="001636FA" w:rsidRPr="008B7F95" w:rsidRDefault="001636FA" w:rsidP="00AD4E8E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Lain-lain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dikeluarkan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nyatakan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  <w:tc>
          <w:tcPr>
            <w:tcW w:w="1411" w:type="dxa"/>
          </w:tcPr>
          <w:p w:rsidR="001636FA" w:rsidRDefault="001636FA" w:rsidP="00AD4E8E">
            <w:pPr>
              <w:jc w:val="both"/>
              <w:rPr>
                <w:lang w:val="en-US"/>
              </w:rPr>
            </w:pPr>
          </w:p>
        </w:tc>
      </w:tr>
    </w:tbl>
    <w:p w:rsidR="001636FA" w:rsidRDefault="001636FA" w:rsidP="001636FA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497"/>
      </w:tblGrid>
      <w:tr w:rsidR="001636FA" w:rsidTr="001636FA">
        <w:trPr>
          <w:trHeight w:val="467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6FA" w:rsidRPr="00985D7C" w:rsidRDefault="001636FA" w:rsidP="00AD4E8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85D7C">
              <w:rPr>
                <w:b/>
                <w:sz w:val="24"/>
                <w:szCs w:val="24"/>
                <w:lang w:val="en-US"/>
              </w:rPr>
              <w:t>JUMLAH HARGA PILIHAN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6FA" w:rsidRPr="00985D7C" w:rsidRDefault="001636FA" w:rsidP="00AD4E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</w:t>
            </w:r>
            <w:r w:rsidRPr="00985D7C">
              <w:rPr>
                <w:b/>
                <w:sz w:val="24"/>
                <w:szCs w:val="24"/>
                <w:lang w:val="en-US"/>
              </w:rPr>
              <w:t>RM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366170" w:rsidRPr="00366170" w:rsidRDefault="00366170" w:rsidP="001636FA">
      <w:pPr>
        <w:ind w:right="-1322"/>
        <w:rPr>
          <w:rFonts w:ascii="Arial Narrow" w:hAnsi="Arial Narrow"/>
          <w:b/>
          <w:sz w:val="24"/>
          <w:szCs w:val="24"/>
        </w:rPr>
      </w:pPr>
    </w:p>
    <w:sectPr w:rsidR="00366170" w:rsidRPr="00366170" w:rsidSect="0051780F">
      <w:pgSz w:w="11906" w:h="16838"/>
      <w:pgMar w:top="144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5232"/>
    <w:multiLevelType w:val="hybridMultilevel"/>
    <w:tmpl w:val="E906348E"/>
    <w:lvl w:ilvl="0" w:tplc="89CCF89A">
      <w:start w:val="1"/>
      <w:numFmt w:val="upperLetter"/>
      <w:lvlText w:val="%1."/>
      <w:lvlJc w:val="left"/>
      <w:pPr>
        <w:ind w:left="-556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64" w:hanging="360"/>
      </w:pPr>
    </w:lvl>
    <w:lvl w:ilvl="2" w:tplc="4409001B" w:tentative="1">
      <w:start w:val="1"/>
      <w:numFmt w:val="lowerRoman"/>
      <w:lvlText w:val="%3."/>
      <w:lvlJc w:val="right"/>
      <w:pPr>
        <w:ind w:left="884" w:hanging="180"/>
      </w:pPr>
    </w:lvl>
    <w:lvl w:ilvl="3" w:tplc="4409000F" w:tentative="1">
      <w:start w:val="1"/>
      <w:numFmt w:val="decimal"/>
      <w:lvlText w:val="%4."/>
      <w:lvlJc w:val="left"/>
      <w:pPr>
        <w:ind w:left="1604" w:hanging="360"/>
      </w:pPr>
    </w:lvl>
    <w:lvl w:ilvl="4" w:tplc="44090019" w:tentative="1">
      <w:start w:val="1"/>
      <w:numFmt w:val="lowerLetter"/>
      <w:lvlText w:val="%5."/>
      <w:lvlJc w:val="left"/>
      <w:pPr>
        <w:ind w:left="2324" w:hanging="360"/>
      </w:pPr>
    </w:lvl>
    <w:lvl w:ilvl="5" w:tplc="4409001B" w:tentative="1">
      <w:start w:val="1"/>
      <w:numFmt w:val="lowerRoman"/>
      <w:lvlText w:val="%6."/>
      <w:lvlJc w:val="right"/>
      <w:pPr>
        <w:ind w:left="3044" w:hanging="180"/>
      </w:pPr>
    </w:lvl>
    <w:lvl w:ilvl="6" w:tplc="4409000F" w:tentative="1">
      <w:start w:val="1"/>
      <w:numFmt w:val="decimal"/>
      <w:lvlText w:val="%7."/>
      <w:lvlJc w:val="left"/>
      <w:pPr>
        <w:ind w:left="3764" w:hanging="360"/>
      </w:pPr>
    </w:lvl>
    <w:lvl w:ilvl="7" w:tplc="44090019" w:tentative="1">
      <w:start w:val="1"/>
      <w:numFmt w:val="lowerLetter"/>
      <w:lvlText w:val="%8."/>
      <w:lvlJc w:val="left"/>
      <w:pPr>
        <w:ind w:left="4484" w:hanging="360"/>
      </w:pPr>
    </w:lvl>
    <w:lvl w:ilvl="8" w:tplc="44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 w15:restartNumberingAfterBreak="0">
    <w:nsid w:val="075D1C44"/>
    <w:multiLevelType w:val="hybridMultilevel"/>
    <w:tmpl w:val="2A5A126C"/>
    <w:lvl w:ilvl="0" w:tplc="01EC0800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F991305"/>
    <w:multiLevelType w:val="hybridMultilevel"/>
    <w:tmpl w:val="CF5EE8E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45E7"/>
    <w:multiLevelType w:val="hybridMultilevel"/>
    <w:tmpl w:val="DBA83AE6"/>
    <w:lvl w:ilvl="0" w:tplc="F66A0D0A">
      <w:start w:val="1"/>
      <w:numFmt w:val="lowerRoman"/>
      <w:lvlText w:val="%1."/>
      <w:lvlJc w:val="left"/>
      <w:pPr>
        <w:ind w:left="1560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A68E1406">
      <w:start w:val="1"/>
      <w:numFmt w:val="decimal"/>
      <w:lvlText w:val="%2."/>
      <w:lvlJc w:val="left"/>
      <w:pPr>
        <w:ind w:left="15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2" w:tplc="736211C6">
      <w:numFmt w:val="bullet"/>
      <w:lvlText w:val="•"/>
      <w:lvlJc w:val="left"/>
      <w:pPr>
        <w:ind w:left="3512" w:hanging="360"/>
      </w:pPr>
      <w:rPr>
        <w:rFonts w:hint="default"/>
        <w:lang w:val="ms" w:eastAsia="en-US" w:bidi="ar-SA"/>
      </w:rPr>
    </w:lvl>
    <w:lvl w:ilvl="3" w:tplc="37BEC68E">
      <w:numFmt w:val="bullet"/>
      <w:lvlText w:val="•"/>
      <w:lvlJc w:val="left"/>
      <w:pPr>
        <w:ind w:left="4488" w:hanging="360"/>
      </w:pPr>
      <w:rPr>
        <w:rFonts w:hint="default"/>
        <w:lang w:val="ms" w:eastAsia="en-US" w:bidi="ar-SA"/>
      </w:rPr>
    </w:lvl>
    <w:lvl w:ilvl="4" w:tplc="A9F473DE">
      <w:numFmt w:val="bullet"/>
      <w:lvlText w:val="•"/>
      <w:lvlJc w:val="left"/>
      <w:pPr>
        <w:ind w:left="5464" w:hanging="360"/>
      </w:pPr>
      <w:rPr>
        <w:rFonts w:hint="default"/>
        <w:lang w:val="ms" w:eastAsia="en-US" w:bidi="ar-SA"/>
      </w:rPr>
    </w:lvl>
    <w:lvl w:ilvl="5" w:tplc="6C88045A">
      <w:numFmt w:val="bullet"/>
      <w:lvlText w:val="•"/>
      <w:lvlJc w:val="left"/>
      <w:pPr>
        <w:ind w:left="6440" w:hanging="360"/>
      </w:pPr>
      <w:rPr>
        <w:rFonts w:hint="default"/>
        <w:lang w:val="ms" w:eastAsia="en-US" w:bidi="ar-SA"/>
      </w:rPr>
    </w:lvl>
    <w:lvl w:ilvl="6" w:tplc="4A5E7C1C">
      <w:numFmt w:val="bullet"/>
      <w:lvlText w:val="•"/>
      <w:lvlJc w:val="left"/>
      <w:pPr>
        <w:ind w:left="7416" w:hanging="360"/>
      </w:pPr>
      <w:rPr>
        <w:rFonts w:hint="default"/>
        <w:lang w:val="ms" w:eastAsia="en-US" w:bidi="ar-SA"/>
      </w:rPr>
    </w:lvl>
    <w:lvl w:ilvl="7" w:tplc="A67EC04A">
      <w:numFmt w:val="bullet"/>
      <w:lvlText w:val="•"/>
      <w:lvlJc w:val="left"/>
      <w:pPr>
        <w:ind w:left="8392" w:hanging="360"/>
      </w:pPr>
      <w:rPr>
        <w:rFonts w:hint="default"/>
        <w:lang w:val="ms" w:eastAsia="en-US" w:bidi="ar-SA"/>
      </w:rPr>
    </w:lvl>
    <w:lvl w:ilvl="8" w:tplc="8084BCF6">
      <w:numFmt w:val="bullet"/>
      <w:lvlText w:val="•"/>
      <w:lvlJc w:val="left"/>
      <w:pPr>
        <w:ind w:left="936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70676AA7"/>
    <w:multiLevelType w:val="hybridMultilevel"/>
    <w:tmpl w:val="E4EE1DA8"/>
    <w:lvl w:ilvl="0" w:tplc="B4DCE08C">
      <w:start w:val="3"/>
      <w:numFmt w:val="bullet"/>
      <w:lvlText w:val="-"/>
      <w:lvlJc w:val="left"/>
      <w:pPr>
        <w:ind w:left="369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54"/>
    <w:rsid w:val="00045C6E"/>
    <w:rsid w:val="000474F5"/>
    <w:rsid w:val="000D31A7"/>
    <w:rsid w:val="0016312D"/>
    <w:rsid w:val="001636FA"/>
    <w:rsid w:val="001B443A"/>
    <w:rsid w:val="002313D2"/>
    <w:rsid w:val="00236411"/>
    <w:rsid w:val="003632B3"/>
    <w:rsid w:val="00366170"/>
    <w:rsid w:val="0036693A"/>
    <w:rsid w:val="00413A1E"/>
    <w:rsid w:val="004647E2"/>
    <w:rsid w:val="004A0C64"/>
    <w:rsid w:val="004F3562"/>
    <w:rsid w:val="004F551A"/>
    <w:rsid w:val="0051780F"/>
    <w:rsid w:val="00521065"/>
    <w:rsid w:val="00531EF2"/>
    <w:rsid w:val="00542761"/>
    <w:rsid w:val="005C0A6F"/>
    <w:rsid w:val="005C7401"/>
    <w:rsid w:val="005D7A45"/>
    <w:rsid w:val="00667896"/>
    <w:rsid w:val="00766472"/>
    <w:rsid w:val="007930F9"/>
    <w:rsid w:val="007F11D9"/>
    <w:rsid w:val="008335B8"/>
    <w:rsid w:val="0093381B"/>
    <w:rsid w:val="00965EF2"/>
    <w:rsid w:val="009D6FB4"/>
    <w:rsid w:val="00A34B08"/>
    <w:rsid w:val="00A43FB0"/>
    <w:rsid w:val="00A4738D"/>
    <w:rsid w:val="00AD4A5D"/>
    <w:rsid w:val="00C106EE"/>
    <w:rsid w:val="00C42E68"/>
    <w:rsid w:val="00C85526"/>
    <w:rsid w:val="00CB7336"/>
    <w:rsid w:val="00CC15C3"/>
    <w:rsid w:val="00CE51A7"/>
    <w:rsid w:val="00D14772"/>
    <w:rsid w:val="00DB3254"/>
    <w:rsid w:val="00E65CEB"/>
    <w:rsid w:val="00EB649F"/>
    <w:rsid w:val="00F419E2"/>
    <w:rsid w:val="00FB1C5E"/>
    <w:rsid w:val="00F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0B1"/>
  <w15:chartTrackingRefBased/>
  <w15:docId w15:val="{BEF84FAB-9019-40D6-A813-E63209CD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54"/>
    <w:pPr>
      <w:ind w:left="720"/>
      <w:contextualSpacing/>
    </w:pPr>
  </w:style>
  <w:style w:type="table" w:styleId="TableGrid">
    <w:name w:val="Table Grid"/>
    <w:basedOn w:val="TableNormal"/>
    <w:uiPriority w:val="39"/>
    <w:rsid w:val="00DB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51A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636FA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AMIRUL AZRI BIN CHE RAHIM</dc:creator>
  <cp:keywords/>
  <dc:description/>
  <cp:lastModifiedBy>MUHAMMAD AMIRUL AZRI BIN CHE RAHIM</cp:lastModifiedBy>
  <cp:revision>3</cp:revision>
  <cp:lastPrinted>2022-10-18T07:38:00Z</cp:lastPrinted>
  <dcterms:created xsi:type="dcterms:W3CDTF">2024-07-19T06:31:00Z</dcterms:created>
  <dcterms:modified xsi:type="dcterms:W3CDTF">2024-07-19T06:31:00Z</dcterms:modified>
</cp:coreProperties>
</file>