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2C8AC">
      <w:pPr>
        <w:rPr>
          <w:rFonts w:hint="eastAsia" w:ascii="Times New Roman" w:hAnsi="Times New Roman" w:eastAsia="微软雅黑"/>
          <w:b/>
          <w:color w:val="2F5597" w:themeColor="accent5" w:themeShade="BF"/>
          <w:sz w:val="44"/>
          <w:szCs w:val="44"/>
          <w:lang w:eastAsia="zh-CN"/>
        </w:rPr>
      </w:pPr>
      <w:r>
        <w:rPr>
          <w:rFonts w:hint="eastAsia" w:ascii="Times New Roman" w:hAnsi="Times New Roman" w:eastAsia="微软雅黑"/>
          <w:b/>
          <w:color w:val="2F5597" w:themeColor="accent5" w:themeShade="BF"/>
          <w:sz w:val="44"/>
          <w:szCs w:val="44"/>
        </w:rPr>
        <w:drawing>
          <wp:anchor distT="0" distB="0" distL="114300" distR="114300" simplePos="0" relativeHeight="251659264" behindDoc="0" locked="0" layoutInCell="1" allowOverlap="1">
            <wp:simplePos x="0" y="0"/>
            <wp:positionH relativeFrom="column">
              <wp:posOffset>4070985</wp:posOffset>
            </wp:positionH>
            <wp:positionV relativeFrom="paragraph">
              <wp:posOffset>-250825</wp:posOffset>
            </wp:positionV>
            <wp:extent cx="1190625" cy="1420495"/>
            <wp:effectExtent l="0" t="0" r="9525" b="8255"/>
            <wp:wrapSquare wrapText="bothSides"/>
            <wp:docPr id="4" name="图片 4" descr="C:\Users\Administrator\Pictures\wh.jpg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Pictures\wh.jpgwh"/>
                    <pic:cNvPicPr>
                      <a:picLocks noChangeAspect="1"/>
                    </pic:cNvPicPr>
                  </pic:nvPicPr>
                  <pic:blipFill>
                    <a:blip r:embed="rId4"/>
                    <a:srcRect/>
                    <a:stretch>
                      <a:fillRect/>
                    </a:stretch>
                  </pic:blipFill>
                  <pic:spPr>
                    <a:xfrm>
                      <a:off x="0" y="0"/>
                      <a:ext cx="1190625" cy="1420495"/>
                    </a:xfrm>
                    <a:prstGeom prst="rect">
                      <a:avLst/>
                    </a:prstGeom>
                  </pic:spPr>
                </pic:pic>
              </a:graphicData>
            </a:graphic>
          </wp:anchor>
        </w:drawing>
      </w:r>
      <w:r>
        <w:rPr>
          <w:rFonts w:hint="eastAsia" w:ascii="Times New Roman" w:hAnsi="Times New Roman" w:eastAsia="微软雅黑" w:cstheme="minorBidi"/>
          <w:b/>
          <w:color w:val="2F5597" w:themeColor="accent5" w:themeShade="BF"/>
          <w:kern w:val="2"/>
          <w:sz w:val="44"/>
          <w:szCs w:val="44"/>
          <w:lang w:val="en-US" w:eastAsia="zh-CN" w:bidi="ar-SA"/>
        </w:rPr>
        <w:t xml:space="preserve">Wang Hao                         </w:t>
      </w:r>
    </w:p>
    <w:p w14:paraId="7F094DDD">
      <w:pPr>
        <w:spacing w:line="300" w:lineRule="auto"/>
        <w:rPr>
          <w:rFonts w:hint="eastAsia" w:ascii="Times New Roman" w:hAnsi="Times New Roman" w:eastAsia="宋体"/>
          <w:sz w:val="24"/>
          <w:szCs w:val="28"/>
          <w:lang w:eastAsia="zh-CN"/>
        </w:rPr>
      </w:pPr>
      <w:r>
        <w:rPr>
          <w:rFonts w:hint="eastAsia" w:ascii="Times New Roman" w:hAnsi="Times New Roman" w:eastAsia="微软雅黑" w:cstheme="minorBidi"/>
          <w:kern w:val="2"/>
          <w:sz w:val="24"/>
          <w:szCs w:val="28"/>
          <w:lang w:val="en-US" w:eastAsia="zh-CN" w:bidi="ar-SA"/>
        </w:rPr>
        <w:t>Tel: 13551058096 | Email: jimdejia@gmail.com</w:t>
      </w:r>
    </w:p>
    <w:p w14:paraId="22FD2055">
      <w:pPr>
        <w:spacing w:line="300" w:lineRule="auto"/>
        <w:rPr>
          <w:rFonts w:hint="eastAsia" w:ascii="Times New Roman" w:hAnsi="Times New Roman" w:eastAsia="宋体"/>
          <w:sz w:val="24"/>
          <w:szCs w:val="28"/>
          <w:lang w:eastAsia="zh-CN"/>
        </w:rPr>
      </w:pPr>
      <w:r>
        <w:rPr>
          <w:rFonts w:hint="eastAsia" w:ascii="Times New Roman" w:hAnsi="Times New Roman" w:eastAsia="微软雅黑" w:cstheme="minorBidi"/>
          <w:kern w:val="2"/>
          <w:sz w:val="24"/>
          <w:szCs w:val="28"/>
          <w:lang w:val="en-US" w:eastAsia="zh-CN" w:bidi="ar-SA"/>
        </w:rPr>
        <w:t>Date of birth: 1992.10 | Education: Doctor</w:t>
      </w:r>
    </w:p>
    <w:p w14:paraId="63CE18E5">
      <w:pPr>
        <w:rPr>
          <w:rFonts w:hint="eastAsia" w:ascii="Times New Roman" w:hAnsi="Times New Roman" w:eastAsia="微软雅黑"/>
          <w:b/>
          <w:color w:val="2F5597" w:themeColor="accent5" w:themeShade="BF"/>
          <w:sz w:val="30"/>
          <w:szCs w:val="30"/>
          <w:lang w:eastAsia="zh-CN"/>
        </w:rPr>
      </w:pPr>
      <w:r>
        <w:rPr>
          <w:rFonts w:hint="eastAsia" w:ascii="Times New Roman" w:hAnsi="Times New Roman" w:eastAsia="微软雅黑"/>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358140</wp:posOffset>
                </wp:positionV>
                <wp:extent cx="5295900" cy="0"/>
                <wp:effectExtent l="0" t="12700" r="0" b="15875"/>
                <wp:wrapNone/>
                <wp:docPr id="6" name="直接连接符 6"/>
                <wp:cNvGraphicFramePr/>
                <a:graphic xmlns:a="http://schemas.openxmlformats.org/drawingml/2006/main">
                  <a:graphicData uri="http://schemas.microsoft.com/office/word/2010/wordprocessingShape">
                    <wps:wsp>
                      <wps:cNvCnPr/>
                      <wps:spPr>
                        <a:xfrm>
                          <a:off x="0" y="0"/>
                          <a:ext cx="529590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pt;margin-top:28.2pt;height:0pt;width:417pt;z-index:251660288;mso-width-relative:page;mso-height-relative:page;" filled="f" stroked="t" coordsize="21600,21600" o:gfxdata="UEsDBAoAAAAAAIdO4kAAAAAAAAAAAAAAAAAEAAAAZHJzL1BLAwQUAAAACACHTuJAqU1uj9cAAAAI&#10;AQAADwAAAGRycy9kb3ducmV2LnhtbE2PMW/CMBCF90r9D9ZV6lKBTQNpFOIwILG0U6FV1yM2SUR8&#10;TmND4N/3qg5lu7v39O57xeriOnG2Q2g9aZhNFQhLlTct1Ro+dptJBiJEJIOdJ6vhagOsyvu7AnPj&#10;R3q3522sBYdQyFFDE2OfSxmqxjoMU99bYu3gB4eR16GWZsCRw10nn5VKpcOW+EODvV03tjpuT07D&#10;mGT4vZCv6bg5XndPn+s3N/960frxYaaWIKK9xH8z/OIzOpTMtPcnMkF0GiZJyk4Ni3QOgvUsUTzs&#10;/w6yLORtgfIHUEsDBBQAAAAIAIdO4kA3slNg6QEAALIDAAAOAAAAZHJzL2Uyb0RvYy54bWytU0tu&#10;2zAQ3RfoHQjuaylGbcSC5QCJkG6K1kDbA9AUKRHgDxzGsi/RCxTorl112X1v0/QYHVKK0ySbLKoF&#10;NZzPG77H4friYDTZiwDK2ZqezUpKhOWuVbar6aeP16/OKYHIbMu0s6KmRwH0YvPyxXrwlZi73ulW&#10;BIIgFqrB17SP0VdFAbwXhsHMeWExKF0wLOI2dEUb2IDoRhfzslwWgwutD44LAPQ2Y5BOiOE5gE5K&#10;xUXj+I0RNo6oQWgWkRL0ygPd5NNKKXh8LyWISHRNkWnMKzZBe5fWYrNmVReY7xWfjsCec4RHnAxT&#10;FpueoBoWGbkJ6gmUUTw4cDLOuDPFSCQrgizOykfafOiZF5kLSg3+JDr8P1j+br8NRLU1XVJimcEL&#10;v/3y8/fnb39+fcX19sd3skwiDR4qzL2y2zDtwG9DYnyQwaQ/ciGHLOzxJKw4RMLRuZivFqsSNed3&#10;seK+0AeIb4QzJBk11comzqxi+7cQsRmm3qUkt3XXSut8b9qSoabzxesMzXAYJQ4BdjEeCYHtKGG6&#10;wynnMWRIcFq1qTwBQeh2VzqQPcPZWFyuLptFYortHqSl3g2DfszLoXFqjIr4ELQyNT0v0zdVa4sg&#10;Sa9RoWTtXHvMwmU/XmVuM41dmpV/97n6/qlt/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pTW6P&#10;1wAAAAgBAAAPAAAAAAAAAAEAIAAAACIAAABkcnMvZG93bnJldi54bWxQSwECFAAUAAAACACHTuJA&#10;N7JTYOkBAACyAwAADgAAAAAAAAABACAAAAAmAQAAZHJzL2Uyb0RvYy54bWxQSwUGAAAAAAYABgBZ&#10;AQAAgQUAAAAA&#10;">
                <v:fill on="f" focussize="0,0"/>
                <v:stroke weight="2pt" color="#5B9BD5 [3204]" miterlimit="8" joinstyle="miter"/>
                <v:imagedata o:title=""/>
                <o:lock v:ext="edit" aspectratio="f"/>
              </v:line>
            </w:pict>
          </mc:Fallback>
        </mc:AlternateContent>
      </w:r>
      <w:r>
        <w:rPr>
          <w:rFonts w:hint="eastAsia" w:ascii="Times New Roman" w:hAnsi="Times New Roman" w:eastAsia="微软雅黑" w:cstheme="minorBidi"/>
          <w:b/>
          <w:color w:val="2F5597" w:themeColor="accent5" w:themeShade="BF"/>
          <w:kern w:val="2"/>
          <w:sz w:val="30"/>
          <w:szCs w:val="30"/>
          <w:lang w:val="en-US" w:eastAsia="zh-CN" w:bidi="ar-SA"/>
        </w:rPr>
        <w:t xml:space="preserve"> Educational background </w:t>
      </w:r>
    </w:p>
    <w:p w14:paraId="749DF5FC">
      <w:pPr>
        <w:pStyle w:val="12"/>
        <w:numPr>
          <w:ilvl w:val="0"/>
          <w:numId w:val="1"/>
        </w:numPr>
        <w:spacing w:line="400" w:lineRule="exact"/>
        <w:ind w:left="420" w:leftChars="0" w:hanging="420" w:firstLineChars="0"/>
        <w:jc w:val="left"/>
        <w:rPr>
          <w:rFonts w:ascii="Times New Roman" w:hAnsi="Times New Roman" w:eastAsia="宋体"/>
          <w:sz w:val="24"/>
          <w:szCs w:val="24"/>
        </w:rPr>
      </w:pPr>
      <w:r>
        <w:rPr>
          <w:rFonts w:hint="eastAsia" w:ascii="Times New Roman" w:hAnsi="Times New Roman" w:eastAsia="微软雅黑" w:cstheme="minorBidi"/>
          <w:kern w:val="2"/>
          <w:sz w:val="24"/>
          <w:szCs w:val="24"/>
          <w:lang w:val="en-US" w:eastAsia="zh-CN" w:bidi="ar-SA"/>
        </w:rPr>
        <w:t xml:space="preserve">Doctor: Sichuan University                         2018.09-2023.2006                                     </w:t>
      </w:r>
      <w:r>
        <w:rPr>
          <w:rFonts w:ascii="Times New Roman" w:hAnsi="Times New Roman" w:eastAsia="微软雅黑"/>
          <w:sz w:val="24"/>
          <w:szCs w:val="24"/>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15240</wp:posOffset>
                </wp:positionV>
                <wp:extent cx="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pt;margin-top:1.2pt;height:0pt;width:0pt;z-index:251661312;mso-width-relative:page;mso-height-relative:page;" filled="f" stroked="t" coordsize="21600,21600" o:gfxdata="UEsDBAoAAAAAAIdO4kAAAAAAAAAAAAAAAAAEAAAAZHJzL1BLAwQUAAAACACHTuJARHaxftIAAAAD&#10;AQAADwAAAGRycy9kb3ducmV2LnhtbE2PQUsDMRCF74X+hzAFbzZp0SLrZosIQgUptArqLbsZdxeT&#10;yZKk7frvnXqxx483vPdNuR69E0eMqQ+kYTFXIJCaYHtqNby9Pl3fgUjZkDUuEGr4wQTrajopTWHD&#10;iXZ43OdWcAmlwmjoch4KKVPToTdpHgYkzr5C9CYzxlbaaE5c7p1cKrWS3vTEC50Z8LHD5nt/8Brq&#10;bYwft5/vg3t42antmDYhPm+0vpot1D2IjGP+P4azPqtDxU51OJBNwmlY8SdZw/IGBKdnqv9IVqW8&#10;dK9+AVBLAwQUAAAACACHTuJAgHqDS+EBAACrAwAADgAAAGRycy9lMm9Eb2MueG1srVPNbtQwEL4j&#10;8Q6W72zSoq1KtNlKbVQuCFYCHmDWcRJL/pPH3ey+BC+AxA1OHLnzNrSPwdhJt1AuPZCDMx7PfOPv&#10;m/HqYm8028mAytmanyxKzqQVrlW2r/nHD9cvzjnDCLYF7ays+UEiv1g/f7YafSVP3eB0KwMjEIvV&#10;6Gs+xOirokAxSAO4cF5aOuxcMBBpG/qiDTASutHFaVmeFaMLrQ9OSETyNtMhnxHDUwBd1ykhGydu&#10;jLRxQg1SQyRKOCiPfJ1v23VSxHddhzIyXXNiGvNKRcjeprVYr6DqA/hBifkK8JQrPOJkQFkqeoRq&#10;IAK7CeofKKNEcOi6uBDOFBORrAixOCkfafN+AC8zF5Ia/VF0/H+w4u1uE5hqa05tt2Co4beff/z6&#10;9PXu5xdab79/Y+dJpNFjRbFXdhPmHfpNSIz3XTDpT1zYPgt7OAor95GJySnuvcVDig8YX0tnWDJq&#10;rpVNbKGC3RuMVIZC70OS27prpXXumLZsrPnZyyX1UQBNYUfdJ9N4YoK25wx0T+MtYsiI6LRqU3bC&#10;wdBvr3RgO6ChWF6+umyWiSJV+ysslW4AhykuH03jYlSkF6CVIdHK9M3Z2hJIEmqSJllb1x6yYtlP&#10;Pcxl5nlLQ/LnPmc/vLH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R2sX7SAAAAAwEAAA8AAAAA&#10;AAAAAQAgAAAAIgAAAGRycy9kb3ducmV2LnhtbFBLAQIUABQAAAAIAIdO4kCAeoNL4QEAAKsDAAAO&#10;AAAAAAAAAAEAIAAAACEBAABkcnMvZTJvRG9jLnhtbFBLBQYAAAAABgAGAFkBAAB0BQAAAAA=&#10;">
                <v:fill on="f" focussize="0,0"/>
                <v:stroke weight="0.5pt" color="#5B9BD5 [3204]" miterlimit="8" joinstyle="miter"/>
                <v:imagedata o:title=""/>
                <o:lock v:ext="edit" aspectratio="f"/>
              </v:line>
            </w:pict>
          </mc:Fallback>
        </mc:AlternateContent>
      </w:r>
    </w:p>
    <w:p w14:paraId="6AF2BADB">
      <w:pPr>
        <w:pStyle w:val="12"/>
        <w:numPr>
          <w:ilvl w:val="0"/>
          <w:numId w:val="2"/>
        </w:numPr>
        <w:spacing w:line="400" w:lineRule="exact"/>
        <w:ind w:left="840" w:leftChars="0" w:hanging="420" w:firstLineChars="0"/>
        <w:jc w:val="both"/>
        <w:rPr>
          <w:rFonts w:ascii="Times New Roman" w:hAnsi="Times New Roman" w:eastAsia="宋体"/>
          <w:sz w:val="24"/>
          <w:szCs w:val="24"/>
        </w:rPr>
      </w:pPr>
      <w:r>
        <w:rPr>
          <w:rFonts w:hint="eastAsia" w:ascii="Times New Roman" w:hAnsi="Times New Roman" w:eastAsia="微软雅黑" w:cstheme="minorBidi"/>
          <w:kern w:val="2"/>
          <w:sz w:val="24"/>
          <w:szCs w:val="24"/>
          <w:lang w:val="en-US" w:eastAsia="zh-CN" w:bidi="ar-SA"/>
        </w:rPr>
        <w:t>Specialization: Computer Science and Technology</w:t>
      </w:r>
    </w:p>
    <w:p w14:paraId="7CF75C90">
      <w:pPr>
        <w:pStyle w:val="12"/>
        <w:numPr>
          <w:ilvl w:val="0"/>
          <w:numId w:val="1"/>
        </w:numPr>
        <w:spacing w:line="400" w:lineRule="exact"/>
        <w:ind w:left="420" w:leftChars="0" w:hanging="420" w:firstLineChars="0"/>
        <w:jc w:val="left"/>
        <w:rPr>
          <w:rFonts w:ascii="Times New Roman" w:hAnsi="Times New Roman" w:eastAsia="宋体"/>
          <w:sz w:val="24"/>
          <w:szCs w:val="24"/>
        </w:rPr>
      </w:pPr>
      <w:r>
        <w:rPr>
          <w:rFonts w:hint="eastAsia" w:ascii="Times New Roman" w:hAnsi="Times New Roman" w:eastAsia="微软雅黑" w:cstheme="minorBidi"/>
          <w:kern w:val="2"/>
          <w:sz w:val="24"/>
          <w:szCs w:val="24"/>
          <w:lang w:val="en-US" w:eastAsia="zh-CN" w:bidi="ar-SA"/>
        </w:rPr>
        <w:t xml:space="preserve">Master: Sichuan University                          2015.09-2018.06                                     </w:t>
      </w:r>
    </w:p>
    <w:p w14:paraId="38A70E01">
      <w:pPr>
        <w:pStyle w:val="12"/>
        <w:numPr>
          <w:ilvl w:val="0"/>
          <w:numId w:val="2"/>
        </w:numPr>
        <w:spacing w:line="400" w:lineRule="exact"/>
        <w:ind w:left="840" w:leftChars="0" w:hanging="420" w:firstLineChars="0"/>
        <w:jc w:val="left"/>
        <w:rPr>
          <w:rFonts w:ascii="Times New Roman" w:hAnsi="Times New Roman" w:eastAsia="宋体"/>
          <w:sz w:val="24"/>
          <w:szCs w:val="24"/>
        </w:rPr>
      </w:pPr>
      <w:r>
        <w:rPr>
          <w:rFonts w:hint="eastAsia" w:ascii="Times New Roman" w:hAnsi="Times New Roman" w:eastAsia="微软雅黑" w:cstheme="minorBidi"/>
          <w:kern w:val="2"/>
          <w:sz w:val="24"/>
          <w:szCs w:val="24"/>
          <w:lang w:val="en-US" w:eastAsia="zh-CN" w:bidi="ar-SA"/>
        </w:rPr>
        <w:t>Specialization: Computer Technology</w:t>
      </w:r>
      <w:bookmarkStart w:id="0" w:name="_GoBack"/>
      <w:bookmarkEnd w:id="0"/>
    </w:p>
    <w:p w14:paraId="7BD1026B">
      <w:pPr>
        <w:pStyle w:val="12"/>
        <w:numPr>
          <w:ilvl w:val="0"/>
          <w:numId w:val="1"/>
        </w:numPr>
        <w:spacing w:line="400" w:lineRule="exact"/>
        <w:ind w:left="420" w:leftChars="0" w:hanging="420" w:firstLineChars="0"/>
        <w:jc w:val="left"/>
        <w:rPr>
          <w:rFonts w:ascii="Times New Roman" w:hAnsi="Times New Roman" w:eastAsia="宋体"/>
          <w:sz w:val="24"/>
          <w:szCs w:val="24"/>
        </w:rPr>
      </w:pPr>
      <w:r>
        <w:rPr>
          <w:rFonts w:hint="eastAsia" w:ascii="Times New Roman" w:hAnsi="Times New Roman" w:eastAsia="微软雅黑" w:cstheme="minorBidi"/>
          <w:kern w:val="2"/>
          <w:sz w:val="24"/>
          <w:szCs w:val="24"/>
          <w:lang w:val="en-US" w:eastAsia="zh-CN" w:bidi="ar-SA"/>
        </w:rPr>
        <w:t xml:space="preserve">Undergraduate: Sichuan University                    2011.09-2015.06                                   </w:t>
      </w:r>
    </w:p>
    <w:p w14:paraId="1C56BCB5">
      <w:pPr>
        <w:pStyle w:val="12"/>
        <w:numPr>
          <w:ilvl w:val="0"/>
          <w:numId w:val="3"/>
        </w:numPr>
        <w:spacing w:line="400" w:lineRule="exact"/>
        <w:ind w:left="840" w:leftChars="0" w:hanging="420" w:firstLineChars="0"/>
        <w:jc w:val="left"/>
        <w:rPr>
          <w:rFonts w:ascii="Times New Roman" w:hAnsi="Times New Roman" w:eastAsia="宋体"/>
          <w:b/>
          <w:bCs/>
          <w:sz w:val="24"/>
          <w:szCs w:val="24"/>
        </w:rPr>
      </w:pPr>
      <w:r>
        <w:rPr>
          <w:rFonts w:hint="eastAsia" w:ascii="Times New Roman" w:hAnsi="Times New Roman" w:eastAsia="微软雅黑" w:cstheme="minorBidi"/>
          <w:kern w:val="2"/>
          <w:sz w:val="24"/>
          <w:szCs w:val="24"/>
          <w:lang w:val="en-US" w:eastAsia="zh-CN" w:bidi="ar-SA"/>
        </w:rPr>
        <w:t>Specialization: Computer Science and Technology</w:t>
      </w:r>
    </w:p>
    <w:p w14:paraId="46922CB7">
      <w:pPr>
        <w:rPr>
          <w:rFonts w:hint="eastAsia" w:ascii="Times New Roman" w:hAnsi="Times New Roman" w:eastAsiaTheme="minorEastAsia"/>
          <w:b/>
          <w:color w:val="2F5597" w:themeColor="accent5" w:themeShade="BF"/>
          <w:sz w:val="30"/>
          <w:szCs w:val="30"/>
          <w:lang w:eastAsia="zh-CN"/>
        </w:rPr>
      </w:pPr>
      <w:r>
        <w:rPr>
          <w:rFonts w:hint="eastAsia" w:ascii="Times New Roman" w:hAnsi="Times New Roman" w:eastAsia="微软雅黑"/>
        </w:rP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396240</wp:posOffset>
                </wp:positionV>
                <wp:extent cx="5295900" cy="0"/>
                <wp:effectExtent l="0" t="12700" r="0" b="15875"/>
                <wp:wrapNone/>
                <wp:docPr id="9" name="直接连接符 9"/>
                <wp:cNvGraphicFramePr/>
                <a:graphic xmlns:a="http://schemas.openxmlformats.org/drawingml/2006/main">
                  <a:graphicData uri="http://schemas.microsoft.com/office/word/2010/wordprocessingShape">
                    <wps:wsp>
                      <wps:cNvCnPr/>
                      <wps:spPr>
                        <a:xfrm>
                          <a:off x="0" y="0"/>
                          <a:ext cx="5295900" cy="0"/>
                        </a:xfrm>
                        <a:prstGeom prst="line">
                          <a:avLst/>
                        </a:prstGeom>
                        <a:noFill/>
                        <a:ln w="2540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5.3pt;margin-top:31.2pt;height:0pt;width:417pt;z-index:251662336;mso-width-relative:page;mso-height-relative:page;" filled="f" stroked="t" coordsize="21600,21600" o:gfxdata="UEsDBAoAAAAAAIdO4kAAAAAAAAAAAAAAAAAEAAAAZHJzL1BLAwQUAAAACACHTuJAL2lVu9cAAAAJ&#10;AQAADwAAAGRycy9kb3ducmV2LnhtbE2PPU/DMBCGdyT+g3VILKi1k5YQhTgdKnWBiRbEeo2PJGps&#10;h9ht2n/PIQa63cej954rV2fbixONofNOQzJXIMjV3nSu0fC+28xyECGiM9h7RxouFGBV3d6UWBg/&#10;uTc6bWMjOMSFAjW0MQ6FlKFuyWKY+4Ec7778aDFyOzbSjDhxuO1lqlQmLXaOL7Q40Lql+rA9Wg3T&#10;IsfvR/mSTZvDZffwsX61y88nre/vEvUMItI5/sPwq8/qULHT3h+dCaLXMEtUxqiGLF2CYCBPF1zs&#10;/wayKuX1B9UPUEsDBBQAAAAIAIdO4kAIY2tD7QEAAMADAAAOAAAAZHJzL2Uyb0RvYy54bWytU01u&#10;1DAU3iNxB8t7JumIoE40mUptVDYIRgIO4HHsxJL/5OdOZi7BBZDYwYole25DewyenXQoZdMFWTjv&#10;2c/f8/f58/riYDTZiwDK2YaeLUpKhOWuU7Zv6McP1y/OKYHIbMe0s6KhRwH0YvP82Xr0tVi6welO&#10;BIIgFurRN3SI0ddFAXwQhsHCeWFxUbpgWMQ09EUX2IjoRhfLsnxVjC50PjguAHC2nRbpjBieAuik&#10;VFy0jt8YYeOEGoRmESnBoDzQTT6tlILHd1KCiEQ3FJnGPGITjHdpLDZrVveB+UHx+QjsKUd4xMkw&#10;ZbHpCaplkZGboP6BMooHB07GBXemmIhkRZDFWflIm/cD8yJzQanBn0SH/wfL3+63gaiuoStKLDN4&#10;4beff/z69PXu5xccb79/I6sk0uihxtoruw1zBn4bEuODDCb9kQs5ZGGPJ2HFIRKOk9VyVa1K1Jzf&#10;rxV/NvoA8bVwhqSgoVrZxJnVbP8GIjbD0vuSNG3dtdI635u2ZGzosnqZoRmaUaIJsIvxSAhsTwnT&#10;Pbqcx5AhwWnVpe0JCEK/u9KB7Bl6o7pcXbZVYort/ipLvVsGw1SXlybXGBXxIWhlGnpepm/erW1C&#10;F9l8M4Ok3qRXinauO2YZi5ThxeamswmTcx7mGD98eJ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2lVu9cAAAAJAQAADwAAAAAAAAABACAAAAAiAAAAZHJzL2Rvd25yZXYueG1sUEsBAhQAFAAAAAgA&#10;h07iQAhja0PtAQAAwAMAAA4AAAAAAAAAAQAgAAAAJgEAAGRycy9lMm9Eb2MueG1sUEsFBgAAAAAG&#10;AAYAWQEAAIUFAAAAAA==&#10;">
                <v:fill on="f" focussize="0,0"/>
                <v:stroke weight="2pt" color="#5B9BD5" miterlimit="8" joinstyle="miter"/>
                <v:imagedata o:title=""/>
                <o:lock v:ext="edit" aspectratio="f"/>
              </v:line>
            </w:pict>
          </mc:Fallback>
        </mc:AlternateContent>
      </w:r>
      <w:r>
        <w:rPr>
          <w:rFonts w:hint="eastAsia" w:ascii="Times New Roman" w:hAnsi="Times New Roman" w:eastAsia="微软雅黑" w:cstheme="minorBidi"/>
          <w:b/>
          <w:color w:val="2F5597" w:themeColor="accent5" w:themeShade="BF"/>
          <w:kern w:val="2"/>
          <w:sz w:val="30"/>
          <w:szCs w:val="30"/>
          <w:lang w:val="en-US" w:eastAsia="zh-CN" w:bidi="ar-SA"/>
        </w:rPr>
        <w:t xml:space="preserve"> Work experience </w:t>
      </w:r>
    </w:p>
    <w:p w14:paraId="7EA3DD9B">
      <w:pPr>
        <w:pStyle w:val="12"/>
        <w:numPr>
          <w:ilvl w:val="0"/>
          <w:numId w:val="1"/>
        </w:numPr>
        <w:spacing w:line="400" w:lineRule="exact"/>
        <w:ind w:left="420" w:leftChars="0" w:hanging="420" w:firstLineChars="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Hongtu Intelligent Logistics Co., Ltd.</w:t>
      </w:r>
      <w:r>
        <w:rPr>
          <w:rFonts w:hint="eastAsia" w:ascii="Times New Roman" w:hAnsi="Times New Roman" w:eastAsia="宋体"/>
          <w:color w:val="000000" w:themeColor="text1"/>
          <w:sz w:val="24"/>
          <w:szCs w:val="24"/>
          <w:lang w:val="en-US" w:eastAsia="zh-CN"/>
          <w14:textFill>
            <w14:solidFill>
              <w14:schemeClr w14:val="tx1"/>
            </w14:solidFill>
          </w14:textFill>
        </w:rPr>
        <w:t xml:space="preserve"> ：                   </w:t>
      </w:r>
    </w:p>
    <w:p w14:paraId="70CA54D3">
      <w:pPr>
        <w:pStyle w:val="12"/>
        <w:numPr>
          <w:ilvl w:val="0"/>
          <w:numId w:val="0"/>
        </w:numPr>
        <w:spacing w:line="400" w:lineRule="exact"/>
        <w:ind w:leftChars="0" w:firstLine="480" w:firstLineChars="200"/>
        <w:rPr>
          <w:rFonts w:hint="default" w:ascii="Times New Roman" w:hAnsi="Times New Roman" w:eastAsia="宋体"/>
          <w:color w:val="000000" w:themeColor="text1"/>
          <w:sz w:val="24"/>
          <w:szCs w:val="24"/>
          <w:lang w:val="en-US"/>
          <w14:textFill>
            <w14:solidFill>
              <w14:schemeClr w14:val="tx1"/>
            </w14:solidFill>
          </w14:textFill>
        </w:rPr>
      </w:pPr>
      <w:r>
        <w:rPr>
          <w:rFonts w:hint="eastAsia" w:ascii="Times New Roman" w:hAnsi="Times New Roman" w:eastAsia="宋体"/>
          <w:color w:val="000000" w:themeColor="text1"/>
          <w:sz w:val="24"/>
          <w:szCs w:val="24"/>
          <w:lang w:val="en-US" w:eastAsia="zh-CN"/>
          <w14:textFill>
            <w14:solidFill>
              <w14:schemeClr w14:val="tx1"/>
            </w14:solidFill>
          </w14:textFill>
        </w:rPr>
        <w:t xml:space="preserve">Industrial Intelligence Group Leader                      </w:t>
      </w:r>
      <w:r>
        <w:rPr>
          <w:rFonts w:hint="eastAsia" w:ascii="Times New Roman" w:hAnsi="Times New Roman" w:eastAsia="微软雅黑" w:cstheme="minorBidi"/>
          <w:color w:val="000000" w:themeColor="text1"/>
          <w:kern w:val="2"/>
          <w:sz w:val="24"/>
          <w:szCs w:val="24"/>
          <w:lang w:val="en-US" w:eastAsia="zh-CN" w:bidi="ar-SA"/>
          <w14:textFill>
            <w14:solidFill>
              <w14:schemeClr w14:val="tx1"/>
            </w14:solidFill>
          </w14:textFill>
        </w:rPr>
        <w:t xml:space="preserve">2023.8-to date </w:t>
      </w:r>
    </w:p>
    <w:p w14:paraId="2C54CFEA">
      <w:pPr>
        <w:pStyle w:val="12"/>
        <w:numPr>
          <w:ilvl w:val="0"/>
          <w:numId w:val="1"/>
        </w:numPr>
        <w:spacing w:line="400" w:lineRule="exact"/>
        <w:ind w:left="420" w:leftChars="0" w:hanging="420" w:firstLineChars="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University of Electronic Science and Technology of China Postdoctoral</w:t>
      </w:r>
      <w:r>
        <w:rPr>
          <w:rFonts w:hint="eastAsia" w:ascii="Times New Roman" w:hAnsi="Times New Roman" w:eastAsia="宋体"/>
          <w:color w:val="000000" w:themeColor="text1"/>
          <w:sz w:val="24"/>
          <w:szCs w:val="24"/>
          <w:lang w:eastAsia="zh-CN"/>
          <w14:textFill>
            <w14:solidFill>
              <w14:schemeClr w14:val="tx1"/>
            </w14:solidFill>
          </w14:textFill>
        </w:rPr>
        <w:t>：</w:t>
      </w:r>
    </w:p>
    <w:p w14:paraId="69E11702">
      <w:pPr>
        <w:pStyle w:val="12"/>
        <w:numPr>
          <w:ilvl w:val="0"/>
          <w:numId w:val="0"/>
        </w:numPr>
        <w:spacing w:line="400" w:lineRule="exact"/>
        <w:ind w:leftChars="0"/>
        <w:rPr>
          <w:rFonts w:hint="default"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eastAsia="宋体"/>
          <w:color w:val="000000" w:themeColor="text1"/>
          <w:sz w:val="24"/>
          <w:szCs w:val="24"/>
          <w:lang w:val="en-US" w:eastAsia="zh-CN"/>
          <w14:textFill>
            <w14:solidFill>
              <w14:schemeClr w14:val="tx1"/>
            </w14:solidFill>
          </w14:textFill>
        </w:rPr>
        <w:t xml:space="preserve">    School-enterprise Cooperation                           </w:t>
      </w:r>
      <w:r>
        <w:rPr>
          <w:rFonts w:hint="eastAsia" w:ascii="Times New Roman" w:hAnsi="Times New Roman" w:eastAsia="微软雅黑" w:cstheme="minorBidi"/>
          <w:color w:val="000000" w:themeColor="text1"/>
          <w:kern w:val="2"/>
          <w:sz w:val="24"/>
          <w:szCs w:val="24"/>
          <w:lang w:val="en-US" w:eastAsia="zh-CN" w:bidi="ar-SA"/>
          <w14:textFill>
            <w14:solidFill>
              <w14:schemeClr w14:val="tx1"/>
            </w14:solidFill>
          </w14:textFill>
        </w:rPr>
        <w:t>2023.8-to date</w:t>
      </w:r>
    </w:p>
    <w:p w14:paraId="32B75454">
      <w:pPr>
        <w:rPr>
          <w:rFonts w:hint="eastAsia" w:ascii="Times New Roman" w:hAnsi="Times New Roman" w:eastAsia="微软雅黑"/>
          <w:b/>
          <w:color w:val="2F5597" w:themeColor="accent5" w:themeShade="BF"/>
          <w:sz w:val="30"/>
          <w:szCs w:val="30"/>
          <w:lang w:eastAsia="zh-CN"/>
        </w:rPr>
      </w:pPr>
      <w:r>
        <w:rPr>
          <w:rFonts w:ascii="Times New Roman" w:hAnsi="Times New Roman" w:eastAsia="微软雅黑"/>
          <w:b/>
          <w:color w:val="2F5597" w:themeColor="accent5" w:themeShade="BF"/>
          <w:sz w:val="30"/>
          <w:szCs w:val="30"/>
        </w:rPr>
        <mc:AlternateContent>
          <mc:Choice Requires="wps">
            <w:drawing>
              <wp:anchor distT="0" distB="0" distL="114300" distR="114300" simplePos="0" relativeHeight="251663360" behindDoc="0" locked="0" layoutInCell="1" allowOverlap="1">
                <wp:simplePos x="0" y="0"/>
                <wp:positionH relativeFrom="column">
                  <wp:posOffset>13970</wp:posOffset>
                </wp:positionH>
                <wp:positionV relativeFrom="paragraph">
                  <wp:posOffset>345440</wp:posOffset>
                </wp:positionV>
                <wp:extent cx="5295900" cy="0"/>
                <wp:effectExtent l="0" t="12700" r="0" b="15875"/>
                <wp:wrapNone/>
                <wp:docPr id="10" name="直接连接符 10"/>
                <wp:cNvGraphicFramePr/>
                <a:graphic xmlns:a="http://schemas.openxmlformats.org/drawingml/2006/main">
                  <a:graphicData uri="http://schemas.microsoft.com/office/word/2010/wordprocessingShape">
                    <wps:wsp>
                      <wps:cNvCnPr/>
                      <wps:spPr>
                        <a:xfrm>
                          <a:off x="0" y="0"/>
                          <a:ext cx="5295900" cy="0"/>
                        </a:xfrm>
                        <a:prstGeom prst="line">
                          <a:avLst/>
                        </a:prstGeom>
                        <a:noFill/>
                        <a:ln w="2540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1.1pt;margin-top:27.2pt;height:0pt;width:417pt;z-index:251663360;mso-width-relative:page;mso-height-relative:page;" filled="f" stroked="t" coordsize="21600,21600" o:gfxdata="UEsDBAoAAAAAAIdO4kAAAAAAAAAAAAAAAAAEAAAAZHJzL1BLAwQUAAAACACHTuJAwxVXVtQAAAAH&#10;AQAADwAAAGRycy9kb3ducmV2LnhtbE2OT0+DQBDF7yZ+h82YeDF2KaVIkKWHJr3oyVbjdQojkLKz&#10;yG5L++0d48Ee35+89ytWZ9urE42+c2xgPotAEVeu7rgx8L7bPGagfECusXdMBi7kYVXe3hSY127i&#10;NzptQ6NkhH2OBtoQhlxrX7Vk0c/cQCzZlxstBpFjo+sRJxm3vY6jKNUWO5aHFgdat1QdtkdrYFpk&#10;+L3UL+m0OVx2Dx/rV5t8PhlzfzePnkEFOof/MvziCzqUwrR3R6696g3EsRQNLJMElMTZIhVj/2fo&#10;stDX/OUPUEsDBBQAAAAIAIdO4kBGNMlj7gEAAMIDAAAOAAAAZHJzL2Uyb0RvYy54bWytU01u1DAU&#10;3iNxB8t7JumIoE40mUptVDYIRgIO4HHsxJL/5OdOZi7BBZDYwYole25DewyenXQoZdMFWTjPfs/f&#10;8/f58/riYDTZiwDK2YaeLUpKhOWuU7Zv6McP1y/OKYHIbMe0s6KhRwH0YvP82Xr0tVi6welOBIIg&#10;FurRN3SI0ddFAXwQhsHCeWExKV0wLOI09EUX2IjoRhfLsnxVjC50PjguAHC1nZJ0RgxPAXRSKi5a&#10;x2+MsHFCDUKziJRgUB7oJp9WSsHjOylBRKIbikxjHrEJxrs0Fps1q/vA/KD4fAT2lCM84mSYstj0&#10;BNWyyMhNUP9AGcWDAyfjgjtTTESyIsjirHykzfuBeZG5oNTgT6LD/4Plb/fbQFSHTkBJLDN447ef&#10;f/z69PXu5xccb79/I5hBmUYPNVZf2W2YZ+C3IXE+yGDSH9mQQ5b2eJJWHCLhuFgtV9WqxBb8Plf8&#10;2egDxNfCGZKChmplE2tWs/0biNgMS+9L0rJ110rrfHPakrGhy+plhmZoR4k2wC7GIyWwPSVM9+hz&#10;HkOGBKdVl7YnIAj97koHsmfojupyddlWiSm2+6ss9W4ZDFNdTk2+MSriU9DKNPS8TN+8W9uELrL9&#10;ZgZJvUmvFO1cd8wyFmmGV5ubzjZM3nk4x/jh09v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MV&#10;V1bUAAAABwEAAA8AAAAAAAAAAQAgAAAAIgAAAGRycy9kb3ducmV2LnhtbFBLAQIUABQAAAAIAIdO&#10;4kBGNMlj7gEAAMIDAAAOAAAAAAAAAAEAIAAAACMBAABkcnMvZTJvRG9jLnhtbFBLBQYAAAAABgAG&#10;AFkBAACDBQAAAAA=&#10;">
                <v:fill on="f" focussize="0,0"/>
                <v:stroke weight="2pt" color="#5B9BD5" miterlimit="8" joinstyle="miter"/>
                <v:imagedata o:title=""/>
                <o:lock v:ext="edit" aspectratio="f"/>
              </v:line>
            </w:pict>
          </mc:Fallback>
        </mc:AlternateContent>
      </w:r>
      <w:r>
        <w:rPr>
          <w:rFonts w:hint="eastAsia" w:ascii="Times New Roman" w:hAnsi="Times New Roman" w:eastAsia="微软雅黑" w:cstheme="minorBidi"/>
          <w:b/>
          <w:color w:val="2F5597" w:themeColor="accent5" w:themeShade="BF"/>
          <w:kern w:val="2"/>
          <w:sz w:val="30"/>
          <w:szCs w:val="30"/>
          <w:lang w:val="en-US" w:eastAsia="zh-CN" w:bidi="ar-SA"/>
        </w:rPr>
        <w:t>Courses of Excellence</w:t>
      </w:r>
    </w:p>
    <w:p w14:paraId="3E2AD928">
      <w:pPr>
        <w:numPr>
          <w:ilvl w:val="0"/>
          <w:numId w:val="4"/>
        </w:numPr>
        <w:spacing w:line="400" w:lineRule="exact"/>
        <w:ind w:left="425" w:leftChars="0" w:hanging="425" w:firstLineChars="0"/>
        <w:rPr>
          <w:rFonts w:ascii="Times New Roman" w:hAnsi="Times New Roman" w:eastAsia="宋体" w:cs="微软雅黑"/>
          <w:b/>
          <w:sz w:val="24"/>
          <w:szCs w:val="24"/>
        </w:rPr>
      </w:pPr>
      <w:r>
        <w:rPr>
          <w:rFonts w:hint="eastAsia" w:ascii="Times New Roman" w:hAnsi="Times New Roman" w:eastAsia="微软雅黑" w:cs="微软雅黑"/>
          <w:b/>
          <w:kern w:val="2"/>
          <w:sz w:val="24"/>
          <w:szCs w:val="24"/>
          <w:lang w:val="en-US" w:eastAsia="zh-CN" w:bidi="ar-SA"/>
        </w:rPr>
        <w:t>Course name: AI Large Model Reshaping Enterprise Supply Chain and Production Management</w:t>
      </w:r>
    </w:p>
    <w:p w14:paraId="0CD9A7AE">
      <w:pPr>
        <w:numPr>
          <w:ilvl w:val="0"/>
          <w:numId w:val="5"/>
        </w:numPr>
        <w:spacing w:line="400" w:lineRule="exact"/>
        <w:ind w:left="0" w:leftChars="0" w:firstLine="0" w:firstLineChars="0"/>
        <w:rPr>
          <w:rFonts w:ascii="Times New Roman" w:hAnsi="Times New Roman" w:eastAsia="宋体" w:cs="微软雅黑"/>
          <w:bCs/>
          <w:sz w:val="24"/>
          <w:szCs w:val="24"/>
        </w:rPr>
      </w:pPr>
      <w:r>
        <w:rPr>
          <w:rFonts w:hint="eastAsia" w:ascii="Times New Roman" w:hAnsi="Times New Roman" w:eastAsia="微软雅黑" w:cs="微软雅黑"/>
          <w:bCs/>
          <w:kern w:val="2"/>
          <w:sz w:val="24"/>
          <w:szCs w:val="24"/>
          <w:lang w:val="en-US" w:eastAsia="zh-CN" w:bidi="ar-SA"/>
        </w:rPr>
        <w:t>Key Content Introduction: The greatest challenge for enterprises lies not in technological backwardness, but in delayed decision-making. Hongtu Intelligence remains committed to exploring how AI large models transition from "experience-driven" approaches to "data and algorithm-driven" strategies, empowering businesses with intelligent decision-making capabilities. Through integrated service cases covering diagnosis, referral, and evaluation processes, we demonstrate how AI creates commercial value in demand forecasting, smart production scheduling, risk early warning systems, and supplier rating mechanisms.</w:t>
      </w:r>
    </w:p>
    <w:p w14:paraId="15027104">
      <w:pPr>
        <w:numPr>
          <w:ilvl w:val="0"/>
          <w:numId w:val="5"/>
        </w:numPr>
        <w:spacing w:line="400" w:lineRule="exact"/>
        <w:ind w:left="0" w:leftChars="0" w:firstLine="0" w:firstLineChars="0"/>
        <w:rPr>
          <w:rFonts w:ascii="Times New Roman" w:hAnsi="Times New Roman" w:eastAsia="宋体" w:cs="微软雅黑"/>
          <w:bCs/>
          <w:sz w:val="24"/>
          <w:szCs w:val="24"/>
        </w:rPr>
      </w:pPr>
      <w:r>
        <w:rPr>
          <w:rFonts w:hint="eastAsia" w:ascii="Times New Roman" w:hAnsi="Times New Roman" w:eastAsia="微软雅黑" w:cs="微软雅黑"/>
          <w:bCs/>
          <w:kern w:val="2"/>
          <w:sz w:val="24"/>
          <w:szCs w:val="24"/>
          <w:lang w:val="en-US" w:eastAsia="zh-CN" w:bidi="ar-SA"/>
        </w:rPr>
        <w:t xml:space="preserve">Class hours: 4 </w:t>
      </w:r>
    </w:p>
    <w:p w14:paraId="19B65FC7">
      <w:pPr>
        <w:spacing w:line="400" w:lineRule="exact"/>
        <w:rPr>
          <w:rFonts w:ascii="Times New Roman" w:hAnsi="Times New Roman" w:eastAsia="宋体" w:cs="微软雅黑"/>
          <w:bCs/>
          <w:sz w:val="24"/>
          <w:szCs w:val="24"/>
        </w:rPr>
      </w:pPr>
    </w:p>
    <w:p w14:paraId="0485070D">
      <w:pPr>
        <w:numPr>
          <w:ilvl w:val="0"/>
          <w:numId w:val="4"/>
        </w:numPr>
        <w:spacing w:line="400" w:lineRule="exact"/>
        <w:ind w:left="425" w:leftChars="0" w:hanging="425" w:firstLineChars="0"/>
        <w:rPr>
          <w:rFonts w:ascii="Times New Roman" w:hAnsi="Times New Roman" w:eastAsia="宋体" w:cs="微软雅黑"/>
          <w:b/>
          <w:sz w:val="24"/>
          <w:szCs w:val="24"/>
        </w:rPr>
      </w:pPr>
      <w:r>
        <w:rPr>
          <w:rFonts w:hint="eastAsia" w:ascii="Times New Roman" w:hAnsi="Times New Roman" w:eastAsia="微软雅黑" w:cs="微软雅黑"/>
          <w:b/>
          <w:kern w:val="2"/>
          <w:sz w:val="24"/>
          <w:szCs w:val="24"/>
          <w:lang w:val="en-US" w:eastAsia="zh-CN" w:bidi="ar-SA"/>
        </w:rPr>
        <w:t>Course name: Practical path and technology selection of enterprise digital transformation</w:t>
      </w:r>
    </w:p>
    <w:p w14:paraId="7E6C2236">
      <w:pPr>
        <w:numPr>
          <w:ilvl w:val="0"/>
          <w:numId w:val="6"/>
        </w:numPr>
        <w:spacing w:line="400" w:lineRule="exact"/>
        <w:ind w:left="0" w:leftChars="0" w:firstLine="0" w:firstLineChars="0"/>
        <w:rPr>
          <w:rFonts w:ascii="Times New Roman" w:hAnsi="Times New Roman" w:eastAsia="宋体" w:cs="微软雅黑"/>
          <w:bCs/>
          <w:sz w:val="24"/>
          <w:szCs w:val="24"/>
        </w:rPr>
      </w:pPr>
      <w:r>
        <w:rPr>
          <w:rFonts w:hint="eastAsia" w:ascii="Times New Roman" w:hAnsi="Times New Roman" w:eastAsia="微软雅黑" w:cs="微软雅黑"/>
          <w:bCs/>
          <w:kern w:val="2"/>
          <w:sz w:val="24"/>
          <w:szCs w:val="24"/>
          <w:lang w:val="en-US" w:eastAsia="zh-CN" w:bidi="ar-SA"/>
        </w:rPr>
        <w:t>Main content introduction: Many enterprises fall into the misconception of "digitalization for digitalization's sake," investing heavily yet achieving minimal results. By integrating the "Digital Transformation Maturity Evaluation Standards" jointly developed by Hongtu Intelligence and China Quality Certification Center, this document elaborates on the core characteristics, key bottlenecks, and breakthrough strategies at each stage of digital transformation. Drawing on experience serving enterprises across various industries (traditional Chinese medicine, chemical, food, etc.), it analyzes pain points at different transformation stages, critical technology stacks (such as iDEF Digital Base), and success factors.</w:t>
      </w:r>
    </w:p>
    <w:p w14:paraId="15695D11">
      <w:pPr>
        <w:numPr>
          <w:ilvl w:val="0"/>
          <w:numId w:val="6"/>
        </w:numPr>
        <w:spacing w:line="400" w:lineRule="exact"/>
        <w:ind w:left="0" w:leftChars="0" w:firstLine="0" w:firstLineChars="0"/>
        <w:rPr>
          <w:rFonts w:ascii="Times New Roman" w:hAnsi="Times New Roman" w:eastAsia="宋体" w:cs="微软雅黑"/>
          <w:bCs/>
          <w:sz w:val="24"/>
          <w:szCs w:val="24"/>
        </w:rPr>
      </w:pPr>
      <w:r>
        <w:rPr>
          <w:rFonts w:hint="eastAsia" w:ascii="Times New Roman" w:hAnsi="Times New Roman" w:eastAsia="微软雅黑" w:cs="微软雅黑"/>
          <w:bCs/>
          <w:kern w:val="2"/>
          <w:sz w:val="24"/>
          <w:szCs w:val="24"/>
          <w:lang w:val="en-US" w:eastAsia="zh-CN" w:bidi="ar-SA"/>
        </w:rPr>
        <w:t xml:space="preserve">Class hours: 4 </w:t>
      </w:r>
    </w:p>
    <w:p w14:paraId="06241AF0">
      <w:pPr>
        <w:spacing w:line="400" w:lineRule="exact"/>
        <w:rPr>
          <w:rFonts w:ascii="Times New Roman" w:hAnsi="Times New Roman" w:eastAsia="宋体" w:cs="微软雅黑"/>
          <w:bCs/>
          <w:sz w:val="24"/>
          <w:szCs w:val="24"/>
        </w:rPr>
      </w:pPr>
    </w:p>
    <w:p w14:paraId="322A20C9">
      <w:pPr>
        <w:numPr>
          <w:ilvl w:val="0"/>
          <w:numId w:val="4"/>
        </w:numPr>
        <w:spacing w:line="400" w:lineRule="exact"/>
        <w:ind w:left="425" w:leftChars="0" w:hanging="425" w:firstLineChars="0"/>
        <w:rPr>
          <w:rFonts w:ascii="Times New Roman" w:hAnsi="Times New Roman" w:eastAsia="宋体" w:cs="微软雅黑"/>
          <w:b/>
          <w:sz w:val="24"/>
          <w:szCs w:val="24"/>
        </w:rPr>
      </w:pPr>
      <w:r>
        <w:rPr>
          <w:rFonts w:hint="eastAsia" w:ascii="Times New Roman" w:hAnsi="Times New Roman" w:eastAsia="微软雅黑" w:cs="微软雅黑"/>
          <w:b/>
          <w:kern w:val="2"/>
          <w:sz w:val="24"/>
          <w:szCs w:val="24"/>
          <w:lang w:val="en-US" w:eastAsia="zh-CN" w:bidi="ar-SA"/>
        </w:rPr>
        <w:t>Course name: Industrial AI Landing Guide: How to make technology truly serve cost reduction and efficiency improvement</w:t>
      </w:r>
    </w:p>
    <w:p w14:paraId="15389052">
      <w:pPr>
        <w:numPr>
          <w:ilvl w:val="0"/>
          <w:numId w:val="7"/>
        </w:numPr>
        <w:spacing w:line="400" w:lineRule="exact"/>
        <w:ind w:left="0" w:leftChars="0" w:firstLine="0" w:firstLineChars="0"/>
        <w:rPr>
          <w:rFonts w:ascii="Times New Roman" w:hAnsi="Times New Roman" w:eastAsia="宋体" w:cs="微软雅黑"/>
          <w:bCs/>
          <w:sz w:val="24"/>
          <w:szCs w:val="24"/>
        </w:rPr>
      </w:pPr>
      <w:r>
        <w:rPr>
          <w:rFonts w:hint="eastAsia" w:ascii="Times New Roman" w:hAnsi="Times New Roman" w:eastAsia="微软雅黑" w:cs="微软雅黑"/>
          <w:bCs/>
          <w:kern w:val="2"/>
          <w:sz w:val="24"/>
          <w:szCs w:val="24"/>
          <w:lang w:val="en-US" w:eastAsia="zh-CN" w:bidi="ar-SA"/>
        </w:rPr>
        <w:t>Introduction to the Main Content: Many enterprises have invested heavily in AI implementation with minimal results, primarily due to the "AI for AI's sake" approach. Hongtu Intelligence's "Tianshu Intelligent Chain Full-Chain AI Engine" aims to provide a lightweight, embedded, and quantifiable industrial AI implementation framework. We will focus on this product to demonstrate how existing systems can be intelligently upgraded through lightweight, embedded solutions, illustrating its ability to inject intelligent capabilities into enterprise systems with a "minimally invasive" approach.</w:t>
      </w:r>
    </w:p>
    <w:p w14:paraId="36055056">
      <w:pPr>
        <w:numPr>
          <w:ilvl w:val="0"/>
          <w:numId w:val="7"/>
        </w:numPr>
        <w:spacing w:line="400" w:lineRule="exact"/>
        <w:ind w:left="0" w:leftChars="0" w:firstLine="0" w:firstLineChars="0"/>
        <w:rPr>
          <w:rFonts w:ascii="Times New Roman" w:hAnsi="Times New Roman" w:eastAsia="宋体" w:cs="微软雅黑"/>
          <w:bCs/>
          <w:sz w:val="24"/>
          <w:szCs w:val="24"/>
        </w:rPr>
      </w:pPr>
      <w:r>
        <w:rPr>
          <w:rFonts w:hint="eastAsia" w:ascii="Times New Roman" w:hAnsi="Times New Roman" w:eastAsia="微软雅黑" w:cs="微软雅黑"/>
          <w:bCs/>
          <w:kern w:val="2"/>
          <w:sz w:val="24"/>
          <w:szCs w:val="24"/>
          <w:lang w:val="en-US" w:eastAsia="zh-CN" w:bidi="ar-SA"/>
        </w:rPr>
        <w:t xml:space="preserve">Class hours: 4 </w:t>
      </w:r>
    </w:p>
    <w:p w14:paraId="04E7D614">
      <w:pPr>
        <w:rPr>
          <w:rFonts w:hint="eastAsia" w:ascii="Times New Roman" w:hAnsi="Times New Roman" w:eastAsia="微软雅黑"/>
          <w:b/>
          <w:color w:val="2F5597" w:themeColor="accent5" w:themeShade="BF"/>
          <w:sz w:val="30"/>
          <w:szCs w:val="30"/>
          <w:lang w:eastAsia="zh-CN"/>
        </w:rPr>
      </w:pPr>
      <w:r>
        <w:rPr>
          <w:rFonts w:hint="eastAsia" w:ascii="Times New Roman" w:hAnsi="Times New Roman" w:eastAsia="微软雅黑" w:cstheme="minorBidi"/>
          <w:b/>
          <w:color w:val="2F5597" w:themeColor="accent5" w:themeShade="BF"/>
          <w:kern w:val="2"/>
          <w:sz w:val="30"/>
          <w:szCs w:val="30"/>
          <w:lang w:val="en-US" w:eastAsia="zh-CN" w:bidi="ar-SA"/>
        </w:rPr>
        <w:t xml:space="preserve">Talk about </w:t>
      </w:r>
      <w:r>
        <w:rPr>
          <w:rFonts w:ascii="Times New Roman" w:hAnsi="Times New Roman" w:eastAsia="微软雅黑"/>
          <w:b/>
          <w:color w:val="2F5597" w:themeColor="accent5" w:themeShade="BF"/>
          <w:sz w:val="30"/>
          <w:szCs w:val="30"/>
        </w:rPr>
        <mc:AlternateContent>
          <mc:Choice Requires="wps">
            <w:drawing>
              <wp:anchor distT="0" distB="0" distL="114300" distR="114300" simplePos="0" relativeHeight="251664384" behindDoc="0" locked="0" layoutInCell="1" allowOverlap="1">
                <wp:simplePos x="0" y="0"/>
                <wp:positionH relativeFrom="column">
                  <wp:posOffset>13970</wp:posOffset>
                </wp:positionH>
                <wp:positionV relativeFrom="paragraph">
                  <wp:posOffset>345440</wp:posOffset>
                </wp:positionV>
                <wp:extent cx="5295900" cy="0"/>
                <wp:effectExtent l="0" t="12700" r="0" b="15875"/>
                <wp:wrapNone/>
                <wp:docPr id="12" name="直接连接符 12"/>
                <wp:cNvGraphicFramePr/>
                <a:graphic xmlns:a="http://schemas.openxmlformats.org/drawingml/2006/main">
                  <a:graphicData uri="http://schemas.microsoft.com/office/word/2010/wordprocessingShape">
                    <wps:wsp>
                      <wps:cNvCnPr/>
                      <wps:spPr>
                        <a:xfrm>
                          <a:off x="0" y="0"/>
                          <a:ext cx="5295900" cy="0"/>
                        </a:xfrm>
                        <a:prstGeom prst="line">
                          <a:avLst/>
                        </a:prstGeom>
                        <a:noFill/>
                        <a:ln w="2540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1.1pt;margin-top:27.2pt;height:0pt;width:417pt;z-index:251664384;mso-width-relative:page;mso-height-relative:page;" filled="f" stroked="t" coordsize="21600,21600" o:gfxdata="UEsDBAoAAAAAAIdO4kAAAAAAAAAAAAAAAAAEAAAAZHJzL1BLAwQUAAAACACHTuJAwxVXVtQAAAAH&#10;AQAADwAAAGRycy9kb3ducmV2LnhtbE2OT0+DQBDF7yZ+h82YeDF2KaVIkKWHJr3oyVbjdQojkLKz&#10;yG5L++0d48Ee35+89ytWZ9urE42+c2xgPotAEVeu7rgx8L7bPGagfECusXdMBi7kYVXe3hSY127i&#10;NzptQ6NkhH2OBtoQhlxrX7Vk0c/cQCzZlxstBpFjo+sRJxm3vY6jKNUWO5aHFgdat1QdtkdrYFpk&#10;+L3UL+m0OVx2Dx/rV5t8PhlzfzePnkEFOof/MvziCzqUwrR3R6696g3EsRQNLJMElMTZIhVj/2fo&#10;stDX/OUPUEsDBBQAAAAIAIdO4kABw24w7gEAAMIDAAAOAAAAZHJzL2Uyb0RvYy54bWytU01u1DAU&#10;3iNxB8t7JmnEoE40mUptVDYIRgIO4HHsxJL/5OdOZi7BBZDYwYole25DewyenXQoZdMFWTjPfs/f&#10;8/f58/riYDTZiwDK2YaeLUpKhOWuU7Zv6McP1y/OKYHIbMe0s6KhRwH0YvP82Xr0tajc4HQnAkEQ&#10;C/XoGzrE6OuiAD4Iw2DhvLCYlC4YFnEa+qILbER0o4uqLF8VowudD44LAFxtpySdEcNTAJ2UiovW&#10;8RsjbJxQg9AsIiUYlAe6yaeVUvD4TkoQkeiGItOYR2yC8S6NxWbN6j4wPyg+H4E95QiPOBmmLDY9&#10;QbUsMnIT1D9QRvHgwMm44M4UE5GsCLI4Kx9p835gXmQuKDX4k+jw/2D52/02ENWhEypKLDN447ef&#10;f/z69PXu5xccb79/I5hBmUYPNVZf2W2YZ+C3IXE+yGDSH9mQQ5b2eJJWHCLhuLisVstViarz+1zx&#10;Z6MPEF8LZ0gKGqqVTaxZzfZvIGIzLL0vScvWXSut881pS8aGVsuXGZqhHSXaALsYj5TA9pQw3aPP&#10;eQwZEpxWXdqegCD0uysdyJ6hO5aXq8t2mZhiu7/KUu+WwTDV5dTkG6MiPgWtTEPPy/TNu7VN6CLb&#10;b2aQ1Jv0StHOdccsY5FmeLW56WzD5J2Hc4wfPr3N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MV&#10;V1bUAAAABwEAAA8AAAAAAAAAAQAgAAAAIgAAAGRycy9kb3ducmV2LnhtbFBLAQIUABQAAAAIAIdO&#10;4kABw24w7gEAAMIDAAAOAAAAAAAAAAEAIAAAACMBAABkcnMvZTJvRG9jLnhtbFBLBQYAAAAABgAG&#10;AFkBAACDBQAAAAA=&#10;">
                <v:fill on="f" focussize="0,0"/>
                <v:stroke weight="2pt" color="#5B9BD5" miterlimit="8" joinstyle="miter"/>
                <v:imagedata o:title=""/>
                <o:lock v:ext="edit" aspectratio="f"/>
              </v:line>
            </w:pict>
          </mc:Fallback>
        </mc:AlternateContent>
      </w:r>
      <w:r>
        <w:rPr>
          <w:rFonts w:hint="eastAsia" w:ascii="Times New Roman" w:hAnsi="Times New Roman" w:eastAsia="微软雅黑" w:cstheme="minorBidi"/>
          <w:b/>
          <w:color w:val="2F5597" w:themeColor="accent5" w:themeShade="BF"/>
          <w:kern w:val="2"/>
          <w:sz w:val="30"/>
          <w:szCs w:val="30"/>
          <w:lang w:val="en-US" w:eastAsia="zh-CN" w:bidi="ar-SA"/>
        </w:rPr>
        <w:t>the training experience</w:t>
      </w:r>
    </w:p>
    <w:p w14:paraId="4D0C60C8">
      <w:pPr>
        <w:numPr>
          <w:ilvl w:val="0"/>
          <w:numId w:val="8"/>
        </w:numPr>
        <w:spacing w:line="400" w:lineRule="exact"/>
        <w:ind w:left="425" w:leftChars="0" w:hanging="425" w:firstLineChars="0"/>
        <w:jc w:val="left"/>
        <w:rPr>
          <w:rFonts w:ascii="Times New Roman" w:hAnsi="Times New Roman" w:eastAsia="宋体" w:cs="微软雅黑"/>
          <w:b/>
          <w:sz w:val="24"/>
          <w:szCs w:val="24"/>
        </w:rPr>
      </w:pPr>
      <w:r>
        <w:rPr>
          <w:rFonts w:hint="eastAsia" w:ascii="Times New Roman" w:hAnsi="Times New Roman" w:eastAsia="微软雅黑" w:cs="微软雅黑"/>
          <w:b/>
          <w:kern w:val="2"/>
          <w:sz w:val="24"/>
          <w:szCs w:val="24"/>
          <w:lang w:val="en-US" w:eastAsia="zh-CN" w:bidi="ar-SA"/>
        </w:rPr>
        <w:t>Senior Training Program for Chief Data Officer of School of Finance and Taxation, Southwestern University of Finance and Economics      2025.09</w:t>
      </w:r>
    </w:p>
    <w:p w14:paraId="6EE9B63D">
      <w:pPr>
        <w:spacing w:line="400" w:lineRule="exact"/>
        <w:rPr>
          <w:rFonts w:hint="eastAsia" w:eastAsia="宋体"/>
          <w:lang w:eastAsia="zh-CN"/>
        </w:rPr>
      </w:pPr>
      <w:r>
        <w:rPr>
          <w:rFonts w:hint="eastAsia" w:ascii="Times New Roman" w:hAnsi="Times New Roman" w:eastAsia="微软雅黑" w:cs="微软雅黑"/>
          <w:bCs/>
          <w:kern w:val="2"/>
          <w:sz w:val="24"/>
          <w:szCs w:val="24"/>
          <w:lang w:val="en-US" w:eastAsia="zh-CN" w:bidi="ar-SA"/>
        </w:rPr>
        <w:t>(1) Course name: Hongtu Intelligent Intelligent Transformation and Digital Transformation Empowerment Practice: In-depth Analysis from Mechanism to Path</w:t>
      </w:r>
    </w:p>
    <w:p w14:paraId="17013D58">
      <w:pPr>
        <w:spacing w:line="400" w:lineRule="exact"/>
        <w:rPr>
          <w:rFonts w:hint="eastAsia" w:eastAsia="宋体"/>
          <w:lang w:eastAsia="zh-CN"/>
        </w:rPr>
      </w:pPr>
      <w:r>
        <w:rPr>
          <w:rFonts w:hint="eastAsia" w:ascii="Times New Roman" w:hAnsi="Times New Roman" w:eastAsia="微软雅黑" w:cs="微软雅黑"/>
          <w:bCs/>
          <w:kern w:val="2"/>
          <w:sz w:val="24"/>
          <w:szCs w:val="24"/>
          <w:lang w:val="en-US" w:eastAsia="zh-CN" w:bidi="ar-SA"/>
        </w:rPr>
        <w:t>(2) Key Content Overview: The operational mechanisms of digital transformation in enhancing enterprise efficiency and driving industrial upgrading; Core principles, key challenges, and solutions for data governance during the intelligent transformation and digitalization of traditional enterprises; Implementation roadmap and practical achievements of Hongtu Intelligent's digital transformation initiatives.</w:t>
      </w:r>
    </w:p>
    <w:p w14:paraId="259B2420">
      <w:pPr>
        <w:spacing w:line="400" w:lineRule="exact"/>
        <w:rPr>
          <w:rFonts w:hint="eastAsia" w:eastAsiaTheme="minorEastAsia"/>
          <w:lang w:eastAsia="zh-CN"/>
        </w:rPr>
      </w:pPr>
      <w:r>
        <w:rPr>
          <w:rFonts w:hint="eastAsia" w:ascii="Times New Roman" w:eastAsia="微软雅黑" w:hAnsiTheme="minorHAnsi" w:cstheme="minorBidi"/>
          <w:kern w:val="2"/>
          <w:sz w:val="21"/>
          <w:szCs w:val="22"/>
          <w:lang w:val="en-US" w:eastAsia="zh-CN" w:bidi="ar-SA"/>
        </w:rPr>
        <w:t>(3) Class hour</w:t>
      </w:r>
      <w:r>
        <w:rPr>
          <w:rFonts w:hint="eastAsia" w:ascii="Times New Roman" w:eastAsia="微软雅黑" w:cstheme="minorBidi"/>
          <w:kern w:val="2"/>
          <w:sz w:val="21"/>
          <w:szCs w:val="22"/>
          <w:lang w:val="en-US" w:eastAsia="zh-CN" w:bidi="ar-SA"/>
        </w:rPr>
        <w:t>s</w:t>
      </w:r>
      <w:r>
        <w:rPr>
          <w:rFonts w:hint="eastAsia" w:ascii="Times New Roman" w:eastAsia="微软雅黑" w:hAnsiTheme="minorHAnsi" w:cstheme="minorBidi"/>
          <w:kern w:val="2"/>
          <w:sz w:val="21"/>
          <w:szCs w:val="22"/>
          <w:lang w:val="en-US" w:eastAsia="zh-CN" w:bidi="ar-SA"/>
        </w:rPr>
        <w:t xml:space="preserve">: 2 </w:t>
      </w:r>
      <w:r>
        <w:rPr>
          <w:rFonts w:hint="eastAsia" w:ascii="Times New Roman" w:eastAsia="微软雅黑" w:hAnsiTheme="minorHAnsi" w:cstheme="minorBidi"/>
          <w:kern w:val="2"/>
          <w:sz w:val="21"/>
          <w:szCs w:val="22"/>
          <w:lang w:val="en-US" w:eastAsia="zh-CN" w:bidi="ar-SA"/>
        </w:rPr>
        <w:tab/>
      </w:r>
    </w:p>
    <w:p w14:paraId="4BC59A38">
      <w:pPr>
        <w:spacing w:line="400" w:lineRule="exact"/>
      </w:pPr>
    </w:p>
    <w:p w14:paraId="76BA31D4">
      <w:pPr>
        <w:numPr>
          <w:ilvl w:val="0"/>
          <w:numId w:val="8"/>
        </w:numPr>
        <w:spacing w:line="400" w:lineRule="exact"/>
        <w:ind w:left="425" w:leftChars="0" w:hanging="425" w:firstLineChars="0"/>
        <w:jc w:val="left"/>
        <w:rPr>
          <w:rFonts w:ascii="Times New Roman" w:hAnsi="Times New Roman" w:eastAsia="宋体" w:cs="微软雅黑"/>
          <w:b/>
          <w:sz w:val="24"/>
          <w:szCs w:val="24"/>
        </w:rPr>
      </w:pPr>
      <w:r>
        <w:rPr>
          <w:rFonts w:hint="eastAsia" w:ascii="Times New Roman" w:hAnsi="Times New Roman" w:eastAsia="微软雅黑" w:cs="微软雅黑"/>
          <w:b/>
          <w:kern w:val="2"/>
          <w:sz w:val="24"/>
          <w:szCs w:val="24"/>
          <w:lang w:val="en-US" w:eastAsia="zh-CN" w:bidi="ar-SA"/>
        </w:rPr>
        <w:t xml:space="preserve">Luzhou Chemical Industry Association Intelligent reform and digital transformation training                                     2025.06                                </w:t>
      </w:r>
    </w:p>
    <w:p w14:paraId="601689E6">
      <w:pPr>
        <w:spacing w:line="400" w:lineRule="exact"/>
        <w:rPr>
          <w:rFonts w:hint="eastAsia" w:eastAsia="宋体"/>
          <w:lang w:eastAsia="zh-CN"/>
        </w:rPr>
      </w:pPr>
      <w:r>
        <w:rPr>
          <w:rFonts w:hint="eastAsia" w:ascii="Times New Roman" w:hAnsi="Times New Roman" w:eastAsia="微软雅黑" w:cs="微软雅黑"/>
          <w:bCs/>
          <w:kern w:val="2"/>
          <w:sz w:val="24"/>
          <w:szCs w:val="24"/>
          <w:lang w:val="en-US" w:eastAsia="zh-CN" w:bidi="ar-SA"/>
        </w:rPr>
        <w:t>(1) Course name: Intelligent Reform and Digital Transformation and Industrial Upgrading</w:t>
      </w:r>
    </w:p>
    <w:p w14:paraId="5BB52E5F">
      <w:pPr>
        <w:spacing w:line="400" w:lineRule="exact"/>
        <w:rPr>
          <w:rFonts w:hint="eastAsia" w:eastAsia="宋体"/>
          <w:lang w:eastAsia="zh-CN"/>
        </w:rPr>
      </w:pPr>
      <w:r>
        <w:rPr>
          <w:rFonts w:hint="eastAsia" w:ascii="Times New Roman" w:hAnsi="Times New Roman" w:eastAsia="微软雅黑" w:cs="微软雅黑"/>
          <w:kern w:val="2"/>
          <w:sz w:val="24"/>
          <w:szCs w:val="24"/>
          <w:lang w:val="en-US" w:eastAsia="zh-CN" w:bidi="ar-SA"/>
        </w:rPr>
        <w:t>(2) Key Content Overview: This initiative addresses the urgency and implementation pathways for "intelligent transformation and digital transition" in manufacturing. Addressing pain points like fragmented data, complex systems, and inadequate services during transformation, it proposes a technical solution centered on the "iDEF Digital Foundation + Full-Chain AI Engine". This framework breaks down data silos to enable intelligent analysis and decision-making. The standout feature is its innovative "value-sharing" service model: enterprises pay based on actual results, while service providers offer full-process support to co-define and evaluate value, ensuring shared benefits. This approach effectively resolves corporate concerns about "reluctance to transform" and "fear of transformation", ensuring sustainable and impactful upgrades. It has already helped multiple enterprises achieve significant cost reduction and efficiency improvement.</w:t>
      </w:r>
    </w:p>
    <w:p w14:paraId="50C0C8FA">
      <w:pPr>
        <w:spacing w:line="400" w:lineRule="exact"/>
        <w:rPr>
          <w:rFonts w:hint="eastAsia" w:eastAsiaTheme="minorEastAsia"/>
          <w:lang w:eastAsia="zh-CN"/>
        </w:rPr>
      </w:pPr>
      <w:r>
        <w:rPr>
          <w:rFonts w:hint="eastAsia" w:ascii="Times New Roman" w:eastAsia="微软雅黑" w:hAnsiTheme="minorHAnsi" w:cstheme="minorBidi"/>
          <w:kern w:val="2"/>
          <w:sz w:val="21"/>
          <w:szCs w:val="22"/>
          <w:lang w:val="en-US" w:eastAsia="zh-CN" w:bidi="ar-SA"/>
        </w:rPr>
        <w:t>(3) Class hour</w:t>
      </w:r>
      <w:r>
        <w:rPr>
          <w:rFonts w:hint="eastAsia" w:ascii="Times New Roman" w:eastAsia="微软雅黑" w:cstheme="minorBidi"/>
          <w:kern w:val="2"/>
          <w:sz w:val="21"/>
          <w:szCs w:val="22"/>
          <w:lang w:val="en-US" w:eastAsia="zh-CN" w:bidi="ar-SA"/>
        </w:rPr>
        <w:t>s</w:t>
      </w:r>
      <w:r>
        <w:rPr>
          <w:rFonts w:hint="eastAsia" w:ascii="Times New Roman" w:eastAsia="微软雅黑" w:hAnsiTheme="minorHAnsi" w:cstheme="minorBidi"/>
          <w:kern w:val="2"/>
          <w:sz w:val="21"/>
          <w:szCs w:val="22"/>
          <w:lang w:val="en-US" w:eastAsia="zh-CN" w:bidi="ar-SA"/>
        </w:rPr>
        <w:t xml:space="preserve">: 2 </w:t>
      </w:r>
    </w:p>
    <w:p w14:paraId="0EEB1031">
      <w:pPr>
        <w:spacing w:line="400" w:lineRule="exact"/>
      </w:pPr>
    </w:p>
    <w:p w14:paraId="6AD8D475">
      <w:pPr>
        <w:numPr>
          <w:ilvl w:val="0"/>
          <w:numId w:val="8"/>
        </w:numPr>
        <w:spacing w:line="400" w:lineRule="exact"/>
        <w:ind w:left="425" w:leftChars="0" w:hanging="425" w:firstLineChars="0"/>
        <w:rPr>
          <w:rFonts w:ascii="Times New Roman" w:hAnsi="Times New Roman" w:eastAsia="宋体" w:cs="微软雅黑"/>
          <w:b/>
          <w:sz w:val="24"/>
          <w:szCs w:val="24"/>
        </w:rPr>
      </w:pPr>
      <w:r>
        <w:rPr>
          <w:rFonts w:hint="eastAsia" w:ascii="Times New Roman" w:hAnsi="Times New Roman" w:eastAsia="微软雅黑" w:cs="微软雅黑"/>
          <w:b/>
          <w:kern w:val="2"/>
          <w:sz w:val="24"/>
          <w:szCs w:val="24"/>
          <w:lang w:val="en-US" w:eastAsia="zh-CN" w:bidi="ar-SA"/>
        </w:rPr>
        <w:t>Artificial Intelligence Application and Practice Training in Luzhou Wine Industry Park                                              2025.02</w:t>
      </w:r>
    </w:p>
    <w:p w14:paraId="1B5B703C">
      <w:pPr>
        <w:spacing w:line="400" w:lineRule="exact"/>
        <w:rPr>
          <w:rFonts w:hint="eastAsia" w:eastAsia="宋体"/>
          <w:lang w:eastAsia="zh-CN"/>
        </w:rPr>
      </w:pPr>
      <w:r>
        <w:rPr>
          <w:rFonts w:hint="eastAsia" w:ascii="Times New Roman" w:hAnsi="Times New Roman" w:eastAsia="微软雅黑" w:cs="微软雅黑"/>
          <w:bCs/>
          <w:kern w:val="2"/>
          <w:sz w:val="24"/>
          <w:szCs w:val="24"/>
          <w:lang w:val="en-US" w:eastAsia="zh-CN" w:bidi="ar-SA"/>
        </w:rPr>
        <w:t>(1) Course name: AI Empowers the Digital Transformation of Luzhou Wine Industry Park</w:t>
      </w:r>
    </w:p>
    <w:p w14:paraId="1DED7EA6">
      <w:pPr>
        <w:spacing w:line="400" w:lineRule="exact"/>
        <w:rPr>
          <w:rFonts w:hint="eastAsia" w:eastAsia="宋体"/>
          <w:lang w:eastAsia="zh-CN"/>
        </w:rPr>
      </w:pPr>
      <w:r>
        <w:rPr>
          <w:rFonts w:hint="eastAsia" w:ascii="Times New Roman" w:hAnsi="Times New Roman" w:eastAsia="微软雅黑" w:cs="微软雅黑"/>
          <w:kern w:val="2"/>
          <w:sz w:val="24"/>
          <w:szCs w:val="24"/>
          <w:lang w:val="en-US" w:eastAsia="zh-CN" w:bidi="ar-SA"/>
        </w:rPr>
        <w:t>(2) Key Content Overview: At the macro level, this section introduces the development trends and profound societal impacts of artificial intelligence. At the operational level, it demonstrates practical applications of China's hottest AI software ——DEEPSEEK and Doubao, driving AI implementation in smart governance for the wine industry park to enhance government office efficiency.</w:t>
      </w:r>
    </w:p>
    <w:p w14:paraId="3B205968">
      <w:pPr>
        <w:spacing w:line="400" w:lineRule="exact"/>
        <w:rPr>
          <w:rFonts w:hint="eastAsia" w:eastAsiaTheme="minorEastAsia"/>
          <w:lang w:eastAsia="zh-CN"/>
        </w:rPr>
      </w:pPr>
      <w:r>
        <w:rPr>
          <w:rFonts w:hint="eastAsia" w:ascii="Times New Roman" w:eastAsia="微软雅黑" w:hAnsiTheme="minorHAnsi" w:cstheme="minorBidi"/>
          <w:kern w:val="2"/>
          <w:sz w:val="21"/>
          <w:szCs w:val="22"/>
          <w:lang w:val="en-US" w:eastAsia="zh-CN" w:bidi="ar-SA"/>
        </w:rPr>
        <w:t>(3) Class hour</w:t>
      </w:r>
      <w:r>
        <w:rPr>
          <w:rFonts w:hint="eastAsia" w:ascii="Times New Roman" w:eastAsia="微软雅黑" w:cstheme="minorBidi"/>
          <w:kern w:val="2"/>
          <w:sz w:val="21"/>
          <w:szCs w:val="22"/>
          <w:lang w:val="en-US" w:eastAsia="zh-CN" w:bidi="ar-SA"/>
        </w:rPr>
        <w:t>s</w:t>
      </w:r>
      <w:r>
        <w:rPr>
          <w:rFonts w:hint="eastAsia" w:ascii="Times New Roman" w:eastAsia="微软雅黑" w:hAnsiTheme="minorHAnsi" w:cstheme="minorBidi"/>
          <w:kern w:val="2"/>
          <w:sz w:val="21"/>
          <w:szCs w:val="22"/>
          <w:lang w:val="en-US" w:eastAsia="zh-CN" w:bidi="ar-SA"/>
        </w:rPr>
        <w:t xml:space="preserve">: 2 </w:t>
      </w:r>
      <w:r>
        <w:rPr>
          <w:rFonts w:hint="eastAsia" w:ascii="Times New Roman" w:eastAsia="微软雅黑" w:hAnsiTheme="minorHAnsi" w:cstheme="minorBidi"/>
          <w:kern w:val="2"/>
          <w:sz w:val="21"/>
          <w:szCs w:val="22"/>
          <w:lang w:val="en-US" w:eastAsia="zh-CN" w:bidi="ar-SA"/>
        </w:rPr>
        <w:tab/>
      </w:r>
    </w:p>
    <w:p w14:paraId="6312BFF9">
      <w:pPr>
        <w:tabs>
          <w:tab w:val="left" w:pos="6834"/>
        </w:tabs>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LMSans10-Bold">
    <w:altName w:val="Arial"/>
    <w:panose1 w:val="00000000000000000000"/>
    <w:charset w:val="00"/>
    <w:family w:val="roman"/>
    <w:pitch w:val="default"/>
    <w:sig w:usb0="00000000" w:usb1="00000000" w:usb2="00000000" w:usb3="00000000" w:csb0="00000000" w:csb1="00000000"/>
  </w:font>
  <w:font w:name="LMSans10-Regular">
    <w:altName w:val="Arial"/>
    <w:panose1 w:val="00000000000000000000"/>
    <w:charset w:val="00"/>
    <w:family w:val="roman"/>
    <w:pitch w:val="default"/>
    <w:sig w:usb0="00000000" w:usb1="00000000" w:usb2="00000000" w:usb3="00000000" w:csb0="00000000" w:csb1="00000000"/>
  </w:font>
  <w:font w:name="LMMathSymbols8-Regular">
    <w:altName w:val="Arial"/>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4EFAF"/>
    <w:multiLevelType w:val="multilevel"/>
    <w:tmpl w:val="8484EFA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C892BD55"/>
    <w:multiLevelType w:val="singleLevel"/>
    <w:tmpl w:val="C892BD55"/>
    <w:lvl w:ilvl="0" w:tentative="0">
      <w:start w:val="1"/>
      <w:numFmt w:val="decimal"/>
      <w:lvlText w:val="(%1)"/>
      <w:lvlJc w:val="left"/>
      <w:pPr>
        <w:tabs>
          <w:tab w:val="left" w:pos="312"/>
        </w:tabs>
      </w:pPr>
    </w:lvl>
  </w:abstractNum>
  <w:abstractNum w:abstractNumId="2">
    <w:nsid w:val="0A023E99"/>
    <w:multiLevelType w:val="multilevel"/>
    <w:tmpl w:val="0A023E9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EC39F83"/>
    <w:multiLevelType w:val="singleLevel"/>
    <w:tmpl w:val="0EC39F83"/>
    <w:lvl w:ilvl="0" w:tentative="0">
      <w:start w:val="1"/>
      <w:numFmt w:val="decimal"/>
      <w:lvlText w:val="(%1)"/>
      <w:lvlJc w:val="left"/>
      <w:pPr>
        <w:tabs>
          <w:tab w:val="left" w:pos="312"/>
        </w:tabs>
      </w:pPr>
    </w:lvl>
  </w:abstractNum>
  <w:abstractNum w:abstractNumId="4">
    <w:nsid w:val="151BF228"/>
    <w:multiLevelType w:val="multilevel"/>
    <w:tmpl w:val="151BF228"/>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26B6F03"/>
    <w:multiLevelType w:val="multilevel"/>
    <w:tmpl w:val="226B6F0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27761C24"/>
    <w:multiLevelType w:val="singleLevel"/>
    <w:tmpl w:val="27761C24"/>
    <w:lvl w:ilvl="0" w:tentative="0">
      <w:start w:val="1"/>
      <w:numFmt w:val="decimal"/>
      <w:lvlText w:val="(%1)"/>
      <w:lvlJc w:val="left"/>
      <w:pPr>
        <w:tabs>
          <w:tab w:val="left" w:pos="312"/>
        </w:tabs>
      </w:pPr>
    </w:lvl>
  </w:abstractNum>
  <w:abstractNum w:abstractNumId="7">
    <w:nsid w:val="42596965"/>
    <w:multiLevelType w:val="multilevel"/>
    <w:tmpl w:val="4259696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7"/>
  </w:num>
  <w:num w:numId="2">
    <w:abstractNumId w:val="5"/>
  </w:num>
  <w:num w:numId="3">
    <w:abstractNumId w:val="0"/>
  </w:num>
  <w:num w:numId="4">
    <w:abstractNumId w:val="2"/>
  </w:num>
  <w:num w:numId="5">
    <w:abstractNumId w:val="1"/>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4BA"/>
    <w:rsid w:val="000170BD"/>
    <w:rsid w:val="0003526F"/>
    <w:rsid w:val="000471EC"/>
    <w:rsid w:val="00051AC1"/>
    <w:rsid w:val="000604D8"/>
    <w:rsid w:val="00102826"/>
    <w:rsid w:val="0011522A"/>
    <w:rsid w:val="00117534"/>
    <w:rsid w:val="00172A27"/>
    <w:rsid w:val="001C35A8"/>
    <w:rsid w:val="001E30F7"/>
    <w:rsid w:val="0023324E"/>
    <w:rsid w:val="002617A1"/>
    <w:rsid w:val="002B5215"/>
    <w:rsid w:val="002C35A1"/>
    <w:rsid w:val="002D19E7"/>
    <w:rsid w:val="002E714E"/>
    <w:rsid w:val="002F093F"/>
    <w:rsid w:val="002F598F"/>
    <w:rsid w:val="00320AB6"/>
    <w:rsid w:val="00327160"/>
    <w:rsid w:val="003C4002"/>
    <w:rsid w:val="003C4B6F"/>
    <w:rsid w:val="003C5887"/>
    <w:rsid w:val="00405957"/>
    <w:rsid w:val="00430481"/>
    <w:rsid w:val="00444C2E"/>
    <w:rsid w:val="0047338A"/>
    <w:rsid w:val="00491DFF"/>
    <w:rsid w:val="004A1626"/>
    <w:rsid w:val="004A7DB7"/>
    <w:rsid w:val="004B4E59"/>
    <w:rsid w:val="004F49F4"/>
    <w:rsid w:val="00512D75"/>
    <w:rsid w:val="00514F6F"/>
    <w:rsid w:val="00516864"/>
    <w:rsid w:val="00526C88"/>
    <w:rsid w:val="005370D3"/>
    <w:rsid w:val="00540FC1"/>
    <w:rsid w:val="005711AB"/>
    <w:rsid w:val="00581191"/>
    <w:rsid w:val="005A3DA5"/>
    <w:rsid w:val="005B4F38"/>
    <w:rsid w:val="005C21AA"/>
    <w:rsid w:val="005C5049"/>
    <w:rsid w:val="00663DBE"/>
    <w:rsid w:val="006B0477"/>
    <w:rsid w:val="006B49DB"/>
    <w:rsid w:val="006F481A"/>
    <w:rsid w:val="00716E0B"/>
    <w:rsid w:val="00726460"/>
    <w:rsid w:val="00726BC5"/>
    <w:rsid w:val="00731956"/>
    <w:rsid w:val="0074380E"/>
    <w:rsid w:val="00751AA9"/>
    <w:rsid w:val="007638AF"/>
    <w:rsid w:val="007D37FF"/>
    <w:rsid w:val="00847B56"/>
    <w:rsid w:val="00880791"/>
    <w:rsid w:val="0088225B"/>
    <w:rsid w:val="008A6105"/>
    <w:rsid w:val="008E4035"/>
    <w:rsid w:val="009316DE"/>
    <w:rsid w:val="00950645"/>
    <w:rsid w:val="00962B79"/>
    <w:rsid w:val="009734D8"/>
    <w:rsid w:val="00982896"/>
    <w:rsid w:val="009D6364"/>
    <w:rsid w:val="009E2BEF"/>
    <w:rsid w:val="00A00C32"/>
    <w:rsid w:val="00A33F2E"/>
    <w:rsid w:val="00A40551"/>
    <w:rsid w:val="00A473D5"/>
    <w:rsid w:val="00A50223"/>
    <w:rsid w:val="00A844F2"/>
    <w:rsid w:val="00A933B5"/>
    <w:rsid w:val="00AA4BC2"/>
    <w:rsid w:val="00AC2108"/>
    <w:rsid w:val="00B13428"/>
    <w:rsid w:val="00B40E28"/>
    <w:rsid w:val="00B8367F"/>
    <w:rsid w:val="00BA1DA5"/>
    <w:rsid w:val="00BA233F"/>
    <w:rsid w:val="00BB1370"/>
    <w:rsid w:val="00BC647B"/>
    <w:rsid w:val="00BF6856"/>
    <w:rsid w:val="00C52BBE"/>
    <w:rsid w:val="00C6020E"/>
    <w:rsid w:val="00CA29D7"/>
    <w:rsid w:val="00CB3856"/>
    <w:rsid w:val="00CC3745"/>
    <w:rsid w:val="00CD06A2"/>
    <w:rsid w:val="00D01739"/>
    <w:rsid w:val="00D03AEE"/>
    <w:rsid w:val="00D07C89"/>
    <w:rsid w:val="00D40F42"/>
    <w:rsid w:val="00D43AE2"/>
    <w:rsid w:val="00D55CDD"/>
    <w:rsid w:val="00D847EB"/>
    <w:rsid w:val="00DC4F4C"/>
    <w:rsid w:val="00DF6EBD"/>
    <w:rsid w:val="00E01B99"/>
    <w:rsid w:val="00E612E5"/>
    <w:rsid w:val="00E67CB0"/>
    <w:rsid w:val="00ED29C6"/>
    <w:rsid w:val="00ED6963"/>
    <w:rsid w:val="00EF7923"/>
    <w:rsid w:val="00F20836"/>
    <w:rsid w:val="00F527C9"/>
    <w:rsid w:val="00F87ECA"/>
    <w:rsid w:val="00FA7567"/>
    <w:rsid w:val="01672401"/>
    <w:rsid w:val="01FE2FD8"/>
    <w:rsid w:val="03197132"/>
    <w:rsid w:val="03ED17C0"/>
    <w:rsid w:val="041F70F1"/>
    <w:rsid w:val="04495970"/>
    <w:rsid w:val="0453163B"/>
    <w:rsid w:val="0481063E"/>
    <w:rsid w:val="052B1505"/>
    <w:rsid w:val="0596218F"/>
    <w:rsid w:val="059C6206"/>
    <w:rsid w:val="069425E5"/>
    <w:rsid w:val="07041625"/>
    <w:rsid w:val="078E7FBE"/>
    <w:rsid w:val="085A54D4"/>
    <w:rsid w:val="09CC748E"/>
    <w:rsid w:val="09F762D9"/>
    <w:rsid w:val="0A2539C2"/>
    <w:rsid w:val="0A4B4974"/>
    <w:rsid w:val="0A7F6173"/>
    <w:rsid w:val="0B2851A4"/>
    <w:rsid w:val="0B4630E1"/>
    <w:rsid w:val="0BD00311"/>
    <w:rsid w:val="0CB04C02"/>
    <w:rsid w:val="0E1A1D0E"/>
    <w:rsid w:val="0E32538E"/>
    <w:rsid w:val="0E670BC1"/>
    <w:rsid w:val="0FB81F9B"/>
    <w:rsid w:val="0FCC782D"/>
    <w:rsid w:val="0FE66EFB"/>
    <w:rsid w:val="107C2802"/>
    <w:rsid w:val="10C561EC"/>
    <w:rsid w:val="11460ABE"/>
    <w:rsid w:val="11D41A50"/>
    <w:rsid w:val="121949CB"/>
    <w:rsid w:val="1249649F"/>
    <w:rsid w:val="12A37EA7"/>
    <w:rsid w:val="12A610A3"/>
    <w:rsid w:val="137F59DC"/>
    <w:rsid w:val="13E20EA0"/>
    <w:rsid w:val="14392529"/>
    <w:rsid w:val="14955938"/>
    <w:rsid w:val="14AA048C"/>
    <w:rsid w:val="14E5616A"/>
    <w:rsid w:val="14F274E5"/>
    <w:rsid w:val="16052919"/>
    <w:rsid w:val="175D6F3A"/>
    <w:rsid w:val="176C22B2"/>
    <w:rsid w:val="17837853"/>
    <w:rsid w:val="181147E8"/>
    <w:rsid w:val="19550115"/>
    <w:rsid w:val="19656D3B"/>
    <w:rsid w:val="199444D9"/>
    <w:rsid w:val="1A1F61B8"/>
    <w:rsid w:val="1AB45510"/>
    <w:rsid w:val="1B9807EA"/>
    <w:rsid w:val="1D4B52C5"/>
    <w:rsid w:val="1D7E7610"/>
    <w:rsid w:val="1EFB511A"/>
    <w:rsid w:val="1F002F76"/>
    <w:rsid w:val="1F6B5840"/>
    <w:rsid w:val="1FBC4968"/>
    <w:rsid w:val="1FF96FB7"/>
    <w:rsid w:val="201B125D"/>
    <w:rsid w:val="20DC41B8"/>
    <w:rsid w:val="2103793E"/>
    <w:rsid w:val="220146B9"/>
    <w:rsid w:val="22806187"/>
    <w:rsid w:val="22C81958"/>
    <w:rsid w:val="23362E6E"/>
    <w:rsid w:val="233958CD"/>
    <w:rsid w:val="23516B33"/>
    <w:rsid w:val="23B5427A"/>
    <w:rsid w:val="25AD37B3"/>
    <w:rsid w:val="25EC1B13"/>
    <w:rsid w:val="26BC7B43"/>
    <w:rsid w:val="270435B0"/>
    <w:rsid w:val="271974CD"/>
    <w:rsid w:val="27635ADE"/>
    <w:rsid w:val="283D252E"/>
    <w:rsid w:val="289E1F69"/>
    <w:rsid w:val="292E6F6F"/>
    <w:rsid w:val="2AAB5DE7"/>
    <w:rsid w:val="2B0D1A23"/>
    <w:rsid w:val="2B4C555F"/>
    <w:rsid w:val="2B90413A"/>
    <w:rsid w:val="2B997001"/>
    <w:rsid w:val="2BE548A4"/>
    <w:rsid w:val="2C4D3592"/>
    <w:rsid w:val="2CD352B9"/>
    <w:rsid w:val="2DB31B82"/>
    <w:rsid w:val="2E4C1292"/>
    <w:rsid w:val="301B57BD"/>
    <w:rsid w:val="305E436E"/>
    <w:rsid w:val="311906E8"/>
    <w:rsid w:val="31A436E2"/>
    <w:rsid w:val="32B13686"/>
    <w:rsid w:val="330A4865"/>
    <w:rsid w:val="337F7ADF"/>
    <w:rsid w:val="34245A3A"/>
    <w:rsid w:val="382323FE"/>
    <w:rsid w:val="382F44FB"/>
    <w:rsid w:val="38832151"/>
    <w:rsid w:val="38F80FD3"/>
    <w:rsid w:val="39075234"/>
    <w:rsid w:val="398775BA"/>
    <w:rsid w:val="39AC4F4D"/>
    <w:rsid w:val="3A330EBE"/>
    <w:rsid w:val="3A4D3C41"/>
    <w:rsid w:val="3A7F7B21"/>
    <w:rsid w:val="3AC731EE"/>
    <w:rsid w:val="3B117EE8"/>
    <w:rsid w:val="3B1B48C3"/>
    <w:rsid w:val="3B2F6FB5"/>
    <w:rsid w:val="3B4A15B2"/>
    <w:rsid w:val="3C405CD2"/>
    <w:rsid w:val="3CD1217C"/>
    <w:rsid w:val="3D3103CE"/>
    <w:rsid w:val="3D3D79C6"/>
    <w:rsid w:val="3D5738C5"/>
    <w:rsid w:val="3DA33571"/>
    <w:rsid w:val="3DC3621D"/>
    <w:rsid w:val="3E727CE4"/>
    <w:rsid w:val="3EAA35D3"/>
    <w:rsid w:val="3EFCFEFB"/>
    <w:rsid w:val="3F2243BC"/>
    <w:rsid w:val="3FA07C5C"/>
    <w:rsid w:val="40116F33"/>
    <w:rsid w:val="401F6C03"/>
    <w:rsid w:val="41297F41"/>
    <w:rsid w:val="414C4EA4"/>
    <w:rsid w:val="41691984"/>
    <w:rsid w:val="41D830DA"/>
    <w:rsid w:val="430837C5"/>
    <w:rsid w:val="43761230"/>
    <w:rsid w:val="43AB4F3F"/>
    <w:rsid w:val="44261E7C"/>
    <w:rsid w:val="44DF3844"/>
    <w:rsid w:val="44FF4E66"/>
    <w:rsid w:val="45B71B12"/>
    <w:rsid w:val="4689658D"/>
    <w:rsid w:val="47DF6790"/>
    <w:rsid w:val="49AD0E2E"/>
    <w:rsid w:val="4A847136"/>
    <w:rsid w:val="4AAA35C1"/>
    <w:rsid w:val="4B2C5C4C"/>
    <w:rsid w:val="4D551EB6"/>
    <w:rsid w:val="4D565121"/>
    <w:rsid w:val="4DB14695"/>
    <w:rsid w:val="4DBA5C99"/>
    <w:rsid w:val="4DFB0BAF"/>
    <w:rsid w:val="4E2976AD"/>
    <w:rsid w:val="4EA74F28"/>
    <w:rsid w:val="4EBA72EF"/>
    <w:rsid w:val="4F9A7CB7"/>
    <w:rsid w:val="50282137"/>
    <w:rsid w:val="50A85539"/>
    <w:rsid w:val="51EC64FF"/>
    <w:rsid w:val="53626612"/>
    <w:rsid w:val="53F73BF3"/>
    <w:rsid w:val="54125CC5"/>
    <w:rsid w:val="54294722"/>
    <w:rsid w:val="54D13345"/>
    <w:rsid w:val="553224C4"/>
    <w:rsid w:val="557960ED"/>
    <w:rsid w:val="55D81888"/>
    <w:rsid w:val="55E95892"/>
    <w:rsid w:val="56973C8A"/>
    <w:rsid w:val="56A94210"/>
    <w:rsid w:val="56D05F5C"/>
    <w:rsid w:val="578A3F56"/>
    <w:rsid w:val="580C0E5D"/>
    <w:rsid w:val="58DC16DE"/>
    <w:rsid w:val="5AF35871"/>
    <w:rsid w:val="5B046C8E"/>
    <w:rsid w:val="5B8F6EDB"/>
    <w:rsid w:val="5BB83A4B"/>
    <w:rsid w:val="5BB87412"/>
    <w:rsid w:val="5BF40BDC"/>
    <w:rsid w:val="5C7C4379"/>
    <w:rsid w:val="5D0057CC"/>
    <w:rsid w:val="5D0B45EA"/>
    <w:rsid w:val="5D107BA8"/>
    <w:rsid w:val="5D4D3512"/>
    <w:rsid w:val="5EA86405"/>
    <w:rsid w:val="5EE21185"/>
    <w:rsid w:val="60D47CCD"/>
    <w:rsid w:val="62AE0A6D"/>
    <w:rsid w:val="637F322E"/>
    <w:rsid w:val="63D8132C"/>
    <w:rsid w:val="64650BD4"/>
    <w:rsid w:val="64F22662"/>
    <w:rsid w:val="651866AF"/>
    <w:rsid w:val="65501134"/>
    <w:rsid w:val="65FF0009"/>
    <w:rsid w:val="66337A5B"/>
    <w:rsid w:val="67B17E34"/>
    <w:rsid w:val="67BE1EDB"/>
    <w:rsid w:val="695B0D87"/>
    <w:rsid w:val="69762010"/>
    <w:rsid w:val="6BB60439"/>
    <w:rsid w:val="6BC64EDB"/>
    <w:rsid w:val="6C276CBC"/>
    <w:rsid w:val="6D32259F"/>
    <w:rsid w:val="6EE33D96"/>
    <w:rsid w:val="6F6156A8"/>
    <w:rsid w:val="6F805569"/>
    <w:rsid w:val="71090409"/>
    <w:rsid w:val="729D15B2"/>
    <w:rsid w:val="72A07B05"/>
    <w:rsid w:val="73116714"/>
    <w:rsid w:val="732054CA"/>
    <w:rsid w:val="74576B35"/>
    <w:rsid w:val="748E3301"/>
    <w:rsid w:val="7510074D"/>
    <w:rsid w:val="753F747A"/>
    <w:rsid w:val="755E1C0E"/>
    <w:rsid w:val="75656FCA"/>
    <w:rsid w:val="75932A92"/>
    <w:rsid w:val="75951578"/>
    <w:rsid w:val="77F55EC0"/>
    <w:rsid w:val="78156962"/>
    <w:rsid w:val="78AD0549"/>
    <w:rsid w:val="7929239F"/>
    <w:rsid w:val="795F7D5F"/>
    <w:rsid w:val="7B574445"/>
    <w:rsid w:val="7B9D02F6"/>
    <w:rsid w:val="7C104154"/>
    <w:rsid w:val="7C872B28"/>
    <w:rsid w:val="7CCB730F"/>
    <w:rsid w:val="7CDF1B1A"/>
    <w:rsid w:val="7D026C65"/>
    <w:rsid w:val="7DB11669"/>
    <w:rsid w:val="7EC65D6F"/>
    <w:rsid w:val="7EF7EA0B"/>
    <w:rsid w:val="7F6F06C4"/>
    <w:rsid w:val="E3EFEE1D"/>
    <w:rsid w:val="FF6D89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styleId="8">
    <w:name w:val="Emphasis"/>
    <w:basedOn w:val="6"/>
    <w:qFormat/>
    <w:uiPriority w:val="20"/>
    <w:rPr>
      <w:i/>
    </w:rPr>
  </w:style>
  <w:style w:type="character" w:styleId="9">
    <w:name w:val="Hyperlink"/>
    <w:basedOn w:val="6"/>
    <w:unhideWhenUsed/>
    <w:qFormat/>
    <w:uiPriority w:val="99"/>
    <w:rPr>
      <w:color w:val="0563C1" w:themeColor="hyperlink"/>
      <w:u w:val="single"/>
      <w14:textFill>
        <w14:solidFill>
          <w14:schemeClr w14:val="hlink"/>
        </w14:solidFill>
      </w14:textFill>
    </w:rPr>
  </w:style>
  <w:style w:type="character" w:customStyle="1" w:styleId="10">
    <w:name w:val="批注框文本 字符"/>
    <w:basedOn w:val="6"/>
    <w:link w:val="2"/>
    <w:semiHidden/>
    <w:qFormat/>
    <w:uiPriority w:val="99"/>
    <w:rPr>
      <w:sz w:val="18"/>
      <w:szCs w:val="18"/>
    </w:rPr>
  </w:style>
  <w:style w:type="character" w:customStyle="1" w:styleId="11">
    <w:name w:val="未处理的提及1"/>
    <w:basedOn w:val="6"/>
    <w:semiHidden/>
    <w:unhideWhenUsed/>
    <w:qFormat/>
    <w:uiPriority w:val="99"/>
    <w:rPr>
      <w:color w:val="605E5C"/>
      <w:shd w:val="clear" w:color="auto" w:fill="E1DFDD"/>
    </w:rPr>
  </w:style>
  <w:style w:type="paragraph" w:styleId="12">
    <w:name w:val="List Paragraph"/>
    <w:basedOn w:val="1"/>
    <w:qFormat/>
    <w:uiPriority w:val="34"/>
    <w:pPr>
      <w:ind w:firstLine="420" w:firstLineChars="200"/>
    </w:pPr>
  </w:style>
  <w:style w:type="character" w:customStyle="1" w:styleId="13">
    <w:name w:val="fontstyle01"/>
    <w:basedOn w:val="6"/>
    <w:qFormat/>
    <w:uiPriority w:val="0"/>
    <w:rPr>
      <w:rFonts w:hint="default" w:ascii="LMSans10-Bold" w:hAnsi="LMSans10-Bold"/>
      <w:b/>
      <w:bCs/>
      <w:color w:val="000000"/>
      <w:sz w:val="22"/>
      <w:szCs w:val="22"/>
    </w:rPr>
  </w:style>
  <w:style w:type="character" w:customStyle="1" w:styleId="14">
    <w:name w:val="fontstyle21"/>
    <w:basedOn w:val="6"/>
    <w:qFormat/>
    <w:uiPriority w:val="0"/>
    <w:rPr>
      <w:rFonts w:hint="default" w:ascii="LMSans10-Regular" w:hAnsi="LMSans10-Regular"/>
      <w:color w:val="000000"/>
      <w:sz w:val="22"/>
      <w:szCs w:val="22"/>
    </w:rPr>
  </w:style>
  <w:style w:type="character" w:customStyle="1" w:styleId="15">
    <w:name w:val="fontstyle31"/>
    <w:basedOn w:val="6"/>
    <w:qFormat/>
    <w:uiPriority w:val="0"/>
    <w:rPr>
      <w:rFonts w:hint="default" w:ascii="LMMathSymbols8-Regular" w:hAnsi="LMMathSymbols8-Regular"/>
      <w:i/>
      <w:iCs/>
      <w:color w:val="000000"/>
      <w:sz w:val="16"/>
      <w:szCs w:val="16"/>
    </w:rPr>
  </w:style>
  <w:style w:type="character" w:customStyle="1" w:styleId="16">
    <w:name w:val="页眉 字符"/>
    <w:basedOn w:val="6"/>
    <w:link w:val="4"/>
    <w:qFormat/>
    <w:uiPriority w:val="99"/>
    <w:rPr>
      <w:sz w:val="18"/>
      <w:szCs w:val="18"/>
    </w:rPr>
  </w:style>
  <w:style w:type="character" w:customStyle="1" w:styleId="17">
    <w:name w:val="页脚 字符"/>
    <w:basedOn w:val="6"/>
    <w:link w:val="3"/>
    <w:qFormat/>
    <w:uiPriority w:val="99"/>
    <w:rPr>
      <w:sz w:val="18"/>
      <w:szCs w:val="18"/>
    </w:rPr>
  </w:style>
  <w:style w:type="character" w:customStyle="1" w:styleId="18">
    <w:name w:val="未处理的提及2"/>
    <w:basedOn w:val="6"/>
    <w:semiHidden/>
    <w:unhideWhenUsed/>
    <w:qFormat/>
    <w:uiPriority w:val="99"/>
    <w:rPr>
      <w:color w:val="605E5C"/>
      <w:shd w:val="clear" w:color="auto" w:fill="E1DFDD"/>
    </w:rPr>
  </w:style>
  <w:style w:type="paragraph" w:customStyle="1" w:styleId="19">
    <w:name w:val="List Paragraph1"/>
    <w:basedOn w:val="1"/>
    <w:qFormat/>
    <w:uiPriority w:val="0"/>
    <w:pPr>
      <w:autoSpaceDE w:val="0"/>
      <w:autoSpaceDN w:val="0"/>
      <w:adjustRightInd w:val="0"/>
      <w:ind w:firstLine="420" w:firstLineChars="200"/>
      <w:jc w:val="left"/>
    </w:pPr>
    <w:rPr>
      <w:rFonts w:ascii="Arial" w:hAnsi="Arial" w:eastAsia="宋体" w:cs="Arial"/>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687</Words>
  <Characters>4724</Characters>
  <Lines>11</Lines>
  <Paragraphs>3</Paragraphs>
  <TotalTime>2</TotalTime>
  <ScaleCrop>false</ScaleCrop>
  <LinksUpToDate>false</LinksUpToDate>
  <CharactersWithSpaces>5773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2025-09-23T02:11:00Z</dcterms:created>
  <dc:creator>zhengyang he</dc:creator>
  <cp:lastModifiedBy>总部行政</cp:lastModifiedBy>
  <cp:lastPrinted>2022-01-13T08:53:00Z</cp:lastPrinted>
  <dcterms:modified xsi:type="dcterms:W3CDTF">2025-10-09T08:58:09Z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2AF86FBAF272449BB9D66ED18252ED15_13</vt:lpwstr>
  </property>
  <property fmtid="{D5CDD505-2E9C-101B-9397-08002B2CF9AE}" pid="4" name="KSOTemplateDocerSaveRecord">
    <vt:lpwstr>eyJoZGlkIjoiN2VkNzE4NTEyZmE3MmVkYzBiOTMwMzg4N2FiOWNjZTEiLCJ1c2VySWQiOiI1NzU4OTcyNTYifQ==</vt:lpwstr>
  </property>
</Properties>
</file>