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val="0"/>
          <w:bCs w:val="0"/>
          <w:color w:val="auto"/>
          <w:sz w:val="22"/>
          <w:szCs w:val="22"/>
          <w:lang w:val="en-GB"/>
        </w:rPr>
        <w:id w:val="-84841897"/>
        <w:docPartObj>
          <w:docPartGallery w:val="Cover Pages"/>
          <w:docPartUnique/>
        </w:docPartObj>
      </w:sdtPr>
      <w:sdtEndPr>
        <w:rPr>
          <w:rFonts w:asciiTheme="majorBidi" w:hAnsiTheme="majorBidi" w:cstheme="majorBidi"/>
          <w:sz w:val="18"/>
          <w:szCs w:val="18"/>
        </w:rPr>
      </w:sdtEndPr>
      <w:sdtContent>
        <w:p w14:paraId="7861012C" w14:textId="2937C856" w:rsidR="00456940" w:rsidRPr="00456940" w:rsidRDefault="00456940" w:rsidP="00452AFD">
          <w:pPr>
            <w:pStyle w:val="TajukArtikel"/>
            <w:spacing w:before="480"/>
            <w:ind w:left="432" w:firstLine="29"/>
          </w:pPr>
          <w:r w:rsidRPr="00456940">
            <w:t xml:space="preserve">Tajuk Times New Roman, </w:t>
          </w:r>
          <w:r w:rsidR="00EB0A5F" w:rsidRPr="00456940">
            <w:t xml:space="preserve">Saiz 10, Tebal, ≤15 </w:t>
          </w:r>
          <w:proofErr w:type="spellStart"/>
          <w:r w:rsidR="00EB0A5F" w:rsidRPr="00456940">
            <w:t>Perkataan</w:t>
          </w:r>
          <w:proofErr w:type="spellEnd"/>
          <w:r w:rsidR="00EB0A5F" w:rsidRPr="00456940">
            <w:t xml:space="preserve">, </w:t>
          </w:r>
          <w:proofErr w:type="spellStart"/>
          <w:r w:rsidR="00EB0A5F" w:rsidRPr="00456940">
            <w:t>Huruf</w:t>
          </w:r>
          <w:proofErr w:type="spellEnd"/>
          <w:r w:rsidR="00EB0A5F" w:rsidRPr="00456940">
            <w:t xml:space="preserve"> Besar </w:t>
          </w:r>
          <w:proofErr w:type="spellStart"/>
          <w:r w:rsidR="00EB0A5F" w:rsidRPr="00456940">
            <w:t>Setiap</w:t>
          </w:r>
          <w:proofErr w:type="spellEnd"/>
          <w:r w:rsidR="00EB0A5F" w:rsidRPr="00456940">
            <w:t xml:space="preserve"> </w:t>
          </w:r>
          <w:proofErr w:type="spellStart"/>
          <w:r w:rsidR="00EB0A5F" w:rsidRPr="00456940">
            <w:t>Perkataan</w:t>
          </w:r>
          <w:proofErr w:type="spellEnd"/>
          <w:r w:rsidR="00EB0A5F" w:rsidRPr="00456940">
            <w:t xml:space="preserve"> Utama</w:t>
          </w:r>
        </w:p>
        <w:p w14:paraId="3C2349DB" w14:textId="55E2BAD7" w:rsidR="00EE2046" w:rsidRPr="003D05C7" w:rsidRDefault="00C24262" w:rsidP="008136BC">
          <w:pPr>
            <w:pStyle w:val="TerjemahanTajukArtikel"/>
          </w:pPr>
          <w:proofErr w:type="spellStart"/>
          <w:r w:rsidRPr="003D05C7">
            <w:t>Terjemahan</w:t>
          </w:r>
          <w:proofErr w:type="spellEnd"/>
          <w:r w:rsidRPr="003D05C7">
            <w:t xml:space="preserve"> Tajuk </w:t>
          </w:r>
          <w:proofErr w:type="spellStart"/>
          <w:r w:rsidRPr="003D05C7">
            <w:t>dalam</w:t>
          </w:r>
          <w:proofErr w:type="spellEnd"/>
          <w:r w:rsidRPr="003D05C7">
            <w:t xml:space="preserve"> Bahasa English </w:t>
          </w:r>
          <w:proofErr w:type="spellStart"/>
          <w:r w:rsidRPr="003D05C7">
            <w:t>dengan</w:t>
          </w:r>
          <w:proofErr w:type="spellEnd"/>
          <w:r w:rsidRPr="003D05C7">
            <w:t xml:space="preserve"> </w:t>
          </w:r>
          <w:r w:rsidR="0008406A" w:rsidRPr="003D05C7">
            <w:t xml:space="preserve">font </w:t>
          </w:r>
          <w:r w:rsidR="00B2060E" w:rsidRPr="003D05C7">
            <w:t>Times New Roman</w:t>
          </w:r>
          <w:r w:rsidR="001342C9">
            <w:t>,</w:t>
          </w:r>
          <w:r w:rsidR="0008406A" w:rsidRPr="003D05C7">
            <w:t xml:space="preserve"> </w:t>
          </w:r>
          <w:r w:rsidR="00B2060E" w:rsidRPr="003D05C7">
            <w:t>S</w:t>
          </w:r>
          <w:r w:rsidR="00CD4113">
            <w:t>aiz</w:t>
          </w:r>
          <w:r w:rsidR="00436616" w:rsidRPr="003D05C7">
            <w:t xml:space="preserve"> 10</w:t>
          </w:r>
          <w:r w:rsidR="00B2060E" w:rsidRPr="003D05C7">
            <w:t xml:space="preserve"> </w:t>
          </w:r>
        </w:p>
        <w:p w14:paraId="1958DF26" w14:textId="14B976A6" w:rsidR="00650A18" w:rsidRPr="00466CC6" w:rsidRDefault="00650A18" w:rsidP="003547DF">
          <w:r w:rsidRPr="00466CC6">
            <w:t xml:space="preserve">     </w:t>
          </w:r>
        </w:p>
        <w:p w14:paraId="0A08130E" w14:textId="4B539AC4" w:rsidR="00A11FBF" w:rsidRDefault="00B2060E" w:rsidP="008C75AA">
          <w:pPr>
            <w:pStyle w:val="NamaPengarangAfiliasi"/>
          </w:pPr>
          <w:r>
            <w:t xml:space="preserve">Nama </w:t>
          </w:r>
          <w:proofErr w:type="spellStart"/>
          <w:r>
            <w:t>Pengara</w:t>
          </w:r>
          <w:r w:rsidR="009A286F">
            <w:t>n</w:t>
          </w:r>
          <w:r>
            <w:t>g</w:t>
          </w:r>
          <w:proofErr w:type="spellEnd"/>
          <w:r>
            <w:t xml:space="preserve"> </w:t>
          </w:r>
          <w:r w:rsidR="00DA26E6">
            <w:t>U</w:t>
          </w:r>
          <w:r>
            <w:t>tama</w:t>
          </w:r>
          <w:r w:rsidR="00782E6D" w:rsidRPr="00782E6D">
            <w:rPr>
              <w:vertAlign w:val="superscript"/>
            </w:rPr>
            <w:t>1</w:t>
          </w:r>
          <w:r>
            <w:t xml:space="preserve">, Nama </w:t>
          </w:r>
          <w:proofErr w:type="spellStart"/>
          <w:r>
            <w:t>Pengarang</w:t>
          </w:r>
          <w:proofErr w:type="spellEnd"/>
          <w:r>
            <w:t xml:space="preserve"> Koresponden</w:t>
          </w:r>
          <w:r w:rsidR="00D1271A">
            <w:rPr>
              <w:vertAlign w:val="superscript"/>
            </w:rPr>
            <w:t>1</w:t>
          </w:r>
          <w:r w:rsidR="00A11FBF" w:rsidRPr="00A11FBF">
            <w:rPr>
              <w:rFonts w:ascii="Wingdings" w:eastAsia="Wingdings" w:hAnsi="Wingdings"/>
              <w:b/>
              <w:bCs/>
              <w:sz w:val="16"/>
              <w:szCs w:val="16"/>
              <w:vertAlign w:val="superscript"/>
              <w:lang w:val="ms-MY"/>
            </w:rPr>
            <w:t></w:t>
          </w:r>
          <w:r w:rsidR="004D0C27">
            <w:t xml:space="preserve">, </w:t>
          </w:r>
          <w:r w:rsidR="00F741A1">
            <w:t>Mohd Al Adib Samuri</w:t>
          </w:r>
          <w:r w:rsidR="00FE0E59">
            <w:rPr>
              <w:vertAlign w:val="superscript"/>
            </w:rPr>
            <w:t>2</w:t>
          </w:r>
          <w:r w:rsidR="00D1271A" w:rsidRPr="00D1271A">
            <w:rPr>
              <w:vertAlign w:val="superscript"/>
            </w:rPr>
            <w:t>,</w:t>
          </w:r>
          <w:r w:rsidR="00FE0E59">
            <w:rPr>
              <w:vertAlign w:val="superscript"/>
            </w:rPr>
            <w:t>3</w:t>
          </w:r>
          <w:r w:rsidR="00A11FBF" w:rsidRPr="00A11FBF">
            <w:t xml:space="preserve"> &amp; N</w:t>
          </w:r>
          <w:r w:rsidR="00782E6D">
            <w:t xml:space="preserve">ama </w:t>
          </w:r>
          <w:proofErr w:type="spellStart"/>
          <w:r w:rsidR="00782E6D">
            <w:t>Pengarang</w:t>
          </w:r>
          <w:proofErr w:type="spellEnd"/>
          <w:r w:rsidR="00782E6D">
            <w:t xml:space="preserve"> Bersama</w:t>
          </w:r>
          <w:r w:rsidR="00D1271A" w:rsidRPr="00D1271A">
            <w:rPr>
              <w:vertAlign w:val="superscript"/>
            </w:rPr>
            <w:t>3</w:t>
          </w:r>
        </w:p>
        <w:p w14:paraId="642F0762" w14:textId="543F5714" w:rsidR="00650A18" w:rsidRDefault="00D1271A" w:rsidP="008C75AA">
          <w:pPr>
            <w:pStyle w:val="NamaPengarangAfiliasi"/>
          </w:pPr>
          <w:r w:rsidRPr="00D1271A">
            <w:rPr>
              <w:vertAlign w:val="superscript"/>
            </w:rPr>
            <w:t>1</w:t>
          </w:r>
          <w:r w:rsidR="00873682">
            <w:rPr>
              <w:vertAlign w:val="superscript"/>
            </w:rPr>
            <w:t xml:space="preserve"> </w:t>
          </w:r>
          <w:proofErr w:type="spellStart"/>
          <w:r w:rsidR="00D06F41">
            <w:t>Afiliasi</w:t>
          </w:r>
          <w:proofErr w:type="spellEnd"/>
          <w:r w:rsidR="00D06F41">
            <w:t xml:space="preserve"> </w:t>
          </w:r>
          <w:proofErr w:type="spellStart"/>
          <w:r w:rsidR="00D06F41">
            <w:t>penulis</w:t>
          </w:r>
          <w:proofErr w:type="spellEnd"/>
          <w:r w:rsidR="00D06F41">
            <w:t xml:space="preserve"> (Nama </w:t>
          </w:r>
          <w:proofErr w:type="spellStart"/>
          <w:r w:rsidR="006E4A92">
            <w:t>Fakulti</w:t>
          </w:r>
          <w:proofErr w:type="spellEnd"/>
          <w:r w:rsidR="006E4A92">
            <w:t>/</w:t>
          </w:r>
          <w:proofErr w:type="spellStart"/>
          <w:r w:rsidR="006E4A92">
            <w:t>Jabatan</w:t>
          </w:r>
          <w:proofErr w:type="spellEnd"/>
          <w:r w:rsidR="006E4A92">
            <w:t xml:space="preserve">, </w:t>
          </w:r>
          <w:r w:rsidR="00D06F41">
            <w:t>Universiti</w:t>
          </w:r>
          <w:r w:rsidR="00AD3044">
            <w:t>/</w:t>
          </w:r>
          <w:proofErr w:type="spellStart"/>
          <w:r w:rsidR="00AD3044">
            <w:t>Institu</w:t>
          </w:r>
          <w:r w:rsidR="00655531">
            <w:t>si</w:t>
          </w:r>
          <w:proofErr w:type="spellEnd"/>
          <w:r w:rsidR="00D06F41">
            <w:t xml:space="preserve">, </w:t>
          </w:r>
          <w:r w:rsidR="0003542E">
            <w:t>Negeri</w:t>
          </w:r>
          <w:r w:rsidR="00D06F41">
            <w:t xml:space="preserve"> dan Negara)</w:t>
          </w:r>
        </w:p>
        <w:p w14:paraId="6A121FD5" w14:textId="05D356D3" w:rsidR="00F82FA4" w:rsidRDefault="00F82FA4" w:rsidP="008C75AA">
          <w:pPr>
            <w:pStyle w:val="NamaPengarangAfiliasi"/>
          </w:pPr>
          <w:r w:rsidRPr="00873682">
            <w:rPr>
              <w:vertAlign w:val="superscript"/>
            </w:rPr>
            <w:t>2</w:t>
          </w:r>
          <w:r w:rsidR="00873682">
            <w:rPr>
              <w:vertAlign w:val="superscript"/>
            </w:rPr>
            <w:t xml:space="preserve"> </w:t>
          </w:r>
          <w:proofErr w:type="spellStart"/>
          <w:r w:rsidR="00873682" w:rsidRPr="00873682">
            <w:t>Fakulti</w:t>
          </w:r>
          <w:proofErr w:type="spellEnd"/>
          <w:r w:rsidR="00873682">
            <w:rPr>
              <w:vertAlign w:val="superscript"/>
            </w:rPr>
            <w:t xml:space="preserve"> </w:t>
          </w:r>
          <w:proofErr w:type="spellStart"/>
          <w:r w:rsidR="00873682">
            <w:t>Pengajian</w:t>
          </w:r>
          <w:proofErr w:type="spellEnd"/>
          <w:r w:rsidR="00873682">
            <w:t xml:space="preserve"> Islam, </w:t>
          </w:r>
          <w:r w:rsidR="00F42C83" w:rsidRPr="00873682">
            <w:t>Universiti</w:t>
          </w:r>
          <w:r w:rsidR="00F42C83">
            <w:t xml:space="preserve"> </w:t>
          </w:r>
          <w:proofErr w:type="spellStart"/>
          <w:r w:rsidR="00F42C83">
            <w:t>Kebangsaan</w:t>
          </w:r>
          <w:proofErr w:type="spellEnd"/>
          <w:r w:rsidR="00F42C83">
            <w:t xml:space="preserve"> Malaysia, Selangor, Malaysia</w:t>
          </w:r>
        </w:p>
        <w:p w14:paraId="10E12B31" w14:textId="17B6A0B1" w:rsidR="00F82FA4" w:rsidRDefault="00F82FA4" w:rsidP="008C75AA">
          <w:pPr>
            <w:pStyle w:val="NamaPengarangAfiliasi"/>
          </w:pPr>
          <w:r w:rsidRPr="00F82FA4">
            <w:rPr>
              <w:vertAlign w:val="superscript"/>
            </w:rPr>
            <w:t>3</w:t>
          </w:r>
          <w:r w:rsidR="00873682">
            <w:rPr>
              <w:vertAlign w:val="superscript"/>
            </w:rPr>
            <w:t xml:space="preserve"> </w:t>
          </w:r>
          <w:r w:rsidR="00B82B09">
            <w:t xml:space="preserve">Suruhanjaya </w:t>
          </w:r>
          <w:r w:rsidR="00C97660">
            <w:t>Hak Asasi Manusia</w:t>
          </w:r>
          <w:r w:rsidR="00F42C83">
            <w:t xml:space="preserve">, </w:t>
          </w:r>
          <w:r w:rsidR="00C97660">
            <w:t>Kuala Lumpur</w:t>
          </w:r>
          <w:r w:rsidR="00F42C83">
            <w:t>, Malaysia</w:t>
          </w:r>
        </w:p>
        <w:p w14:paraId="3B4D4C1F" w14:textId="77777777" w:rsidR="00D1271A" w:rsidRPr="00F63877" w:rsidRDefault="00D1271A" w:rsidP="008C75AA">
          <w:pPr>
            <w:pStyle w:val="NamaPengarangAfiliasi"/>
          </w:pPr>
        </w:p>
        <w:p w14:paraId="65679D41" w14:textId="77777777" w:rsidR="00100CA3" w:rsidRDefault="00100CA3" w:rsidP="008C75AA">
          <w:pPr>
            <w:pStyle w:val="NamaPengarangAfiliasi"/>
          </w:pPr>
        </w:p>
        <w:p w14:paraId="10FCC5E8" w14:textId="77777777" w:rsidR="00100CA3" w:rsidRPr="00F63877" w:rsidRDefault="00100CA3" w:rsidP="008C75AA">
          <w:pPr>
            <w:pStyle w:val="NamaPengarangAfiliasi"/>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10"/>
            <w:gridCol w:w="2520"/>
          </w:tblGrid>
          <w:tr w:rsidR="00BC19BD" w14:paraId="3459F516" w14:textId="77777777" w:rsidTr="63266CB2">
            <w:tc>
              <w:tcPr>
                <w:tcW w:w="7110" w:type="dxa"/>
                <w:shd w:val="clear" w:color="auto" w:fill="D9E2F3" w:themeFill="accent1" w:themeFillTint="33"/>
              </w:tcPr>
              <w:p w14:paraId="4DCCC4C2" w14:textId="4628FCE7" w:rsidR="00BC19BD" w:rsidRPr="00337315" w:rsidRDefault="00322325" w:rsidP="0050447E">
                <w:pPr>
                  <w:pStyle w:val="TajukAbstrakBahasaMalaysia"/>
                </w:pPr>
                <w:r>
                  <w:t>ABST</w:t>
                </w:r>
                <w:r w:rsidR="004D5F78">
                  <w:t>R</w:t>
                </w:r>
                <w:r>
                  <w:t>AK</w:t>
                </w:r>
              </w:p>
              <w:p w14:paraId="4A36F957" w14:textId="66443FAC" w:rsidR="00322325" w:rsidRPr="008259FE" w:rsidRDefault="00E61F30" w:rsidP="00DF2C13">
                <w:pPr>
                  <w:pStyle w:val="AbstrakBahasaMalaysia"/>
                  <w:ind w:firstLine="0"/>
                  <w:rPr>
                    <w:sz w:val="20"/>
                    <w:szCs w:val="20"/>
                  </w:rPr>
                </w:pPr>
                <w:proofErr w:type="spellStart"/>
                <w:r w:rsidRPr="008259FE">
                  <w:rPr>
                    <w:sz w:val="20"/>
                    <w:szCs w:val="20"/>
                  </w:rPr>
                  <w:t>Abstrak</w:t>
                </w:r>
                <w:proofErr w:type="spellEnd"/>
                <w:r w:rsidRPr="008259FE">
                  <w:rPr>
                    <w:sz w:val="20"/>
                    <w:szCs w:val="20"/>
                  </w:rPr>
                  <w:t xml:space="preserve"> </w:t>
                </w:r>
                <w:proofErr w:type="spellStart"/>
                <w:r w:rsidRPr="008259FE">
                  <w:rPr>
                    <w:sz w:val="20"/>
                    <w:szCs w:val="20"/>
                  </w:rPr>
                  <w:t>hendaklah</w:t>
                </w:r>
                <w:proofErr w:type="spellEnd"/>
                <w:r w:rsidRPr="008259FE">
                  <w:rPr>
                    <w:sz w:val="20"/>
                    <w:szCs w:val="20"/>
                  </w:rPr>
                  <w:t xml:space="preserve"> </w:t>
                </w:r>
                <w:proofErr w:type="spellStart"/>
                <w:r w:rsidRPr="008259FE">
                  <w:rPr>
                    <w:sz w:val="20"/>
                    <w:szCs w:val="20"/>
                  </w:rPr>
                  <w:t>ditulis</w:t>
                </w:r>
                <w:proofErr w:type="spellEnd"/>
                <w:r w:rsidRPr="008259FE">
                  <w:rPr>
                    <w:sz w:val="20"/>
                    <w:szCs w:val="20"/>
                  </w:rPr>
                  <w:t xml:space="preserve"> </w:t>
                </w:r>
                <w:r w:rsidR="000F5590">
                  <w:rPr>
                    <w:sz w:val="20"/>
                    <w:szCs w:val="20"/>
                  </w:rPr>
                  <w:t xml:space="preserve">di </w:t>
                </w:r>
                <w:proofErr w:type="spellStart"/>
                <w:r w:rsidR="000F5590">
                  <w:rPr>
                    <w:sz w:val="20"/>
                    <w:szCs w:val="20"/>
                  </w:rPr>
                  <w:t>dalam</w:t>
                </w:r>
                <w:proofErr w:type="spellEnd"/>
                <w:r w:rsidR="000F5590">
                  <w:rPr>
                    <w:sz w:val="20"/>
                    <w:szCs w:val="20"/>
                  </w:rPr>
                  <w:t xml:space="preserve"> Bahasa </w:t>
                </w:r>
                <w:proofErr w:type="spellStart"/>
                <w:r w:rsidR="000F5590">
                  <w:rPr>
                    <w:sz w:val="20"/>
                    <w:szCs w:val="20"/>
                  </w:rPr>
                  <w:t>Melayu</w:t>
                </w:r>
                <w:proofErr w:type="spellEnd"/>
                <w:r w:rsidRPr="008259FE">
                  <w:rPr>
                    <w:sz w:val="20"/>
                    <w:szCs w:val="20"/>
                  </w:rPr>
                  <w:t xml:space="preserve">, </w:t>
                </w:r>
                <w:proofErr w:type="spellStart"/>
                <w:r w:rsidRPr="008259FE">
                  <w:rPr>
                    <w:sz w:val="20"/>
                    <w:szCs w:val="20"/>
                  </w:rPr>
                  <w:t>tidak</w:t>
                </w:r>
                <w:proofErr w:type="spellEnd"/>
                <w:r w:rsidRPr="008259FE">
                  <w:rPr>
                    <w:sz w:val="20"/>
                    <w:szCs w:val="20"/>
                  </w:rPr>
                  <w:t xml:space="preserve"> </w:t>
                </w:r>
                <w:proofErr w:type="spellStart"/>
                <w:r w:rsidRPr="008259FE">
                  <w:rPr>
                    <w:sz w:val="20"/>
                    <w:szCs w:val="20"/>
                  </w:rPr>
                  <w:t>melebihi</w:t>
                </w:r>
                <w:proofErr w:type="spellEnd"/>
                <w:r w:rsidRPr="008259FE">
                  <w:rPr>
                    <w:sz w:val="20"/>
                    <w:szCs w:val="20"/>
                  </w:rPr>
                  <w:t xml:space="preserve"> </w:t>
                </w:r>
                <w:r w:rsidR="008E0705">
                  <w:rPr>
                    <w:sz w:val="20"/>
                    <w:szCs w:val="20"/>
                  </w:rPr>
                  <w:t>3</w:t>
                </w:r>
                <w:r w:rsidR="1FB60EBB" w:rsidRPr="008259FE">
                  <w:rPr>
                    <w:sz w:val="20"/>
                    <w:szCs w:val="20"/>
                  </w:rPr>
                  <w:t>00</w:t>
                </w:r>
                <w:r w:rsidRPr="008259FE">
                  <w:rPr>
                    <w:sz w:val="20"/>
                    <w:szCs w:val="20"/>
                  </w:rPr>
                  <w:t xml:space="preserve"> </w:t>
                </w:r>
                <w:proofErr w:type="spellStart"/>
                <w:r w:rsidRPr="008259FE">
                  <w:rPr>
                    <w:sz w:val="20"/>
                    <w:szCs w:val="20"/>
                  </w:rPr>
                  <w:t>patah</w:t>
                </w:r>
                <w:proofErr w:type="spellEnd"/>
                <w:r w:rsidRPr="008259FE">
                  <w:rPr>
                    <w:sz w:val="20"/>
                    <w:szCs w:val="20"/>
                  </w:rPr>
                  <w:t xml:space="preserve"> </w:t>
                </w:r>
                <w:proofErr w:type="spellStart"/>
                <w:r w:rsidRPr="008259FE">
                  <w:rPr>
                    <w:sz w:val="20"/>
                    <w:szCs w:val="20"/>
                  </w:rPr>
                  <w:t>perkataan</w:t>
                </w:r>
                <w:proofErr w:type="spellEnd"/>
                <w:r w:rsidRPr="008259FE">
                  <w:rPr>
                    <w:sz w:val="20"/>
                    <w:szCs w:val="20"/>
                  </w:rPr>
                  <w:t xml:space="preserve">, </w:t>
                </w:r>
                <w:proofErr w:type="spellStart"/>
                <w:r w:rsidRPr="008259FE">
                  <w:rPr>
                    <w:sz w:val="20"/>
                    <w:szCs w:val="20"/>
                  </w:rPr>
                  <w:t>menggunakan</w:t>
                </w:r>
                <w:proofErr w:type="spellEnd"/>
                <w:r w:rsidRPr="008259FE">
                  <w:rPr>
                    <w:sz w:val="20"/>
                    <w:szCs w:val="20"/>
                  </w:rPr>
                  <w:t xml:space="preserve"> font Times New Roman </w:t>
                </w:r>
                <w:proofErr w:type="spellStart"/>
                <w:r w:rsidRPr="008259FE">
                  <w:rPr>
                    <w:sz w:val="20"/>
                    <w:szCs w:val="20"/>
                  </w:rPr>
                  <w:t>saiz</w:t>
                </w:r>
                <w:proofErr w:type="spellEnd"/>
                <w:r w:rsidRPr="008259FE">
                  <w:rPr>
                    <w:sz w:val="20"/>
                    <w:szCs w:val="20"/>
                  </w:rPr>
                  <w:t xml:space="preserve"> 10, </w:t>
                </w:r>
                <w:proofErr w:type="spellStart"/>
                <w:r w:rsidRPr="008259FE">
                  <w:rPr>
                    <w:sz w:val="20"/>
                    <w:szCs w:val="20"/>
                  </w:rPr>
                  <w:t>dengan</w:t>
                </w:r>
                <w:proofErr w:type="spellEnd"/>
                <w:r w:rsidRPr="008259FE">
                  <w:rPr>
                    <w:sz w:val="20"/>
                    <w:szCs w:val="20"/>
                  </w:rPr>
                  <w:t xml:space="preserve"> </w:t>
                </w:r>
                <w:proofErr w:type="spellStart"/>
                <w:r w:rsidRPr="008259FE">
                  <w:rPr>
                    <w:sz w:val="20"/>
                    <w:szCs w:val="20"/>
                  </w:rPr>
                  <w:t>perenggan</w:t>
                </w:r>
                <w:proofErr w:type="spellEnd"/>
                <w:r w:rsidRPr="008259FE">
                  <w:rPr>
                    <w:sz w:val="20"/>
                    <w:szCs w:val="20"/>
                  </w:rPr>
                  <w:t xml:space="preserve"> rata kiri dan </w:t>
                </w:r>
                <w:proofErr w:type="spellStart"/>
                <w:r w:rsidRPr="008259FE">
                  <w:rPr>
                    <w:sz w:val="20"/>
                    <w:szCs w:val="20"/>
                  </w:rPr>
                  <w:t>kanan</w:t>
                </w:r>
                <w:proofErr w:type="spellEnd"/>
                <w:r w:rsidRPr="008259FE">
                  <w:rPr>
                    <w:sz w:val="20"/>
                    <w:szCs w:val="20"/>
                  </w:rPr>
                  <w:t xml:space="preserve">, dan </w:t>
                </w:r>
                <w:proofErr w:type="spellStart"/>
                <w:r w:rsidRPr="008259FE">
                  <w:rPr>
                    <w:sz w:val="20"/>
                    <w:szCs w:val="20"/>
                  </w:rPr>
                  <w:t>mengandungi</w:t>
                </w:r>
                <w:proofErr w:type="spellEnd"/>
                <w:r w:rsidRPr="008259FE">
                  <w:rPr>
                    <w:sz w:val="20"/>
                    <w:szCs w:val="20"/>
                  </w:rPr>
                  <w:t xml:space="preserve"> </w:t>
                </w:r>
                <w:proofErr w:type="spellStart"/>
                <w:r w:rsidRPr="008259FE">
                  <w:rPr>
                    <w:sz w:val="20"/>
                    <w:szCs w:val="20"/>
                  </w:rPr>
                  <w:t>objektif</w:t>
                </w:r>
                <w:proofErr w:type="spellEnd"/>
                <w:r w:rsidRPr="008259FE">
                  <w:rPr>
                    <w:sz w:val="20"/>
                    <w:szCs w:val="20"/>
                  </w:rPr>
                  <w:t xml:space="preserve">, </w:t>
                </w:r>
                <w:proofErr w:type="spellStart"/>
                <w:r w:rsidRPr="008259FE">
                  <w:rPr>
                    <w:sz w:val="20"/>
                    <w:szCs w:val="20"/>
                  </w:rPr>
                  <w:t>metodologi</w:t>
                </w:r>
                <w:proofErr w:type="spellEnd"/>
                <w:r w:rsidRPr="008259FE">
                  <w:rPr>
                    <w:sz w:val="20"/>
                    <w:szCs w:val="20"/>
                  </w:rPr>
                  <w:t xml:space="preserve">, </w:t>
                </w:r>
                <w:proofErr w:type="spellStart"/>
                <w:r w:rsidRPr="008259FE">
                  <w:rPr>
                    <w:sz w:val="20"/>
                    <w:szCs w:val="20"/>
                  </w:rPr>
                  <w:t>dapatan</w:t>
                </w:r>
                <w:proofErr w:type="spellEnd"/>
                <w:r w:rsidRPr="008259FE">
                  <w:rPr>
                    <w:sz w:val="20"/>
                    <w:szCs w:val="20"/>
                  </w:rPr>
                  <w:t xml:space="preserve">, </w:t>
                </w:r>
                <w:proofErr w:type="spellStart"/>
                <w:r w:rsidRPr="008259FE">
                  <w:rPr>
                    <w:sz w:val="20"/>
                    <w:szCs w:val="20"/>
                  </w:rPr>
                  <w:t>serta</w:t>
                </w:r>
                <w:proofErr w:type="spellEnd"/>
                <w:r w:rsidRPr="008259FE">
                  <w:rPr>
                    <w:sz w:val="20"/>
                    <w:szCs w:val="20"/>
                  </w:rPr>
                  <w:t xml:space="preserve"> </w:t>
                </w:r>
                <w:proofErr w:type="spellStart"/>
                <w:r w:rsidRPr="008259FE">
                  <w:rPr>
                    <w:sz w:val="20"/>
                    <w:szCs w:val="20"/>
                  </w:rPr>
                  <w:t>implikasi</w:t>
                </w:r>
                <w:proofErr w:type="spellEnd"/>
                <w:r w:rsidRPr="008259FE">
                  <w:rPr>
                    <w:sz w:val="20"/>
                    <w:szCs w:val="20"/>
                  </w:rPr>
                  <w:t xml:space="preserve"> </w:t>
                </w:r>
                <w:proofErr w:type="spellStart"/>
                <w:r w:rsidRPr="008259FE">
                  <w:rPr>
                    <w:sz w:val="20"/>
                    <w:szCs w:val="20"/>
                  </w:rPr>
                  <w:t>kajian</w:t>
                </w:r>
                <w:proofErr w:type="spellEnd"/>
                <w:r w:rsidRPr="008259FE">
                  <w:rPr>
                    <w:sz w:val="20"/>
                    <w:szCs w:val="20"/>
                  </w:rPr>
                  <w:t>.</w:t>
                </w:r>
                <w:r w:rsidR="00322325" w:rsidRPr="008259FE">
                  <w:rPr>
                    <w:sz w:val="20"/>
                    <w:szCs w:val="20"/>
                  </w:rPr>
                  <w:t xml:space="preserve"> </w:t>
                </w:r>
                <w:r w:rsidRPr="008259FE">
                  <w:rPr>
                    <w:sz w:val="20"/>
                    <w:szCs w:val="20"/>
                  </w:rPr>
                  <w:t xml:space="preserve"> </w:t>
                </w:r>
              </w:p>
              <w:p w14:paraId="4338F4BA" w14:textId="02CE9501" w:rsidR="00322325" w:rsidRPr="00337315" w:rsidRDefault="00322325" w:rsidP="006C747E">
                <w:pPr>
                  <w:pStyle w:val="TajukKataKunciBahasaMalaysia"/>
                </w:pPr>
                <w:r>
                  <w:t>KATA KUNCI</w:t>
                </w:r>
              </w:p>
              <w:p w14:paraId="2433FBC6" w14:textId="2932FA28" w:rsidR="00BC19BD" w:rsidRPr="00BC19BD" w:rsidRDefault="00771BBB" w:rsidP="00456F73">
                <w:pPr>
                  <w:pStyle w:val="KataKunciBahasaMalaysia"/>
                  <w:rPr>
                    <w:b/>
                    <w:bCs/>
                    <w:color w:val="4472C4" w:themeColor="accent1"/>
                  </w:rPr>
                </w:pPr>
                <w:r w:rsidRPr="00771BBB">
                  <w:t xml:space="preserve">Kata </w:t>
                </w:r>
                <w:proofErr w:type="spellStart"/>
                <w:r w:rsidRPr="00771BBB">
                  <w:t>kunci</w:t>
                </w:r>
                <w:proofErr w:type="spellEnd"/>
                <w:r w:rsidRPr="00771BBB">
                  <w:t xml:space="preserve"> </w:t>
                </w:r>
                <w:proofErr w:type="spellStart"/>
                <w:r w:rsidRPr="00771BBB">
                  <w:t>hendaklah</w:t>
                </w:r>
                <w:proofErr w:type="spellEnd"/>
                <w:r w:rsidRPr="00771BBB">
                  <w:t xml:space="preserve"> </w:t>
                </w:r>
                <w:proofErr w:type="spellStart"/>
                <w:r w:rsidRPr="00771BBB">
                  <w:t>antara</w:t>
                </w:r>
                <w:proofErr w:type="spellEnd"/>
                <w:r w:rsidRPr="00771BBB">
                  <w:t xml:space="preserve"> </w:t>
                </w:r>
                <w:proofErr w:type="spellStart"/>
                <w:r w:rsidRPr="00771BBB">
                  <w:t>tiga</w:t>
                </w:r>
                <w:proofErr w:type="spellEnd"/>
                <w:r w:rsidRPr="00771BBB">
                  <w:t xml:space="preserve"> </w:t>
                </w:r>
                <w:proofErr w:type="spellStart"/>
                <w:r w:rsidRPr="00771BBB">
                  <w:t>hingga</w:t>
                </w:r>
                <w:proofErr w:type="spellEnd"/>
                <w:r w:rsidRPr="00771BBB">
                  <w:t xml:space="preserve"> lima </w:t>
                </w:r>
                <w:proofErr w:type="spellStart"/>
                <w:r w:rsidRPr="00771BBB">
                  <w:t>perkataan</w:t>
                </w:r>
                <w:proofErr w:type="spellEnd"/>
                <w:r w:rsidRPr="00771BBB">
                  <w:t xml:space="preserve">, </w:t>
                </w:r>
                <w:proofErr w:type="spellStart"/>
                <w:r w:rsidRPr="00771BBB">
                  <w:t>dipisahkan</w:t>
                </w:r>
                <w:proofErr w:type="spellEnd"/>
                <w:r w:rsidRPr="00771BBB">
                  <w:t xml:space="preserve"> </w:t>
                </w:r>
                <w:proofErr w:type="spellStart"/>
                <w:r w:rsidRPr="00771BBB">
                  <w:t>dengan</w:t>
                </w:r>
                <w:proofErr w:type="spellEnd"/>
                <w:r w:rsidRPr="00771BBB">
                  <w:t xml:space="preserve"> </w:t>
                </w:r>
                <w:proofErr w:type="spellStart"/>
                <w:r w:rsidRPr="00771BBB">
                  <w:t>koma</w:t>
                </w:r>
                <w:proofErr w:type="spellEnd"/>
                <w:r w:rsidRPr="00771BBB">
                  <w:t xml:space="preserve">, </w:t>
                </w:r>
                <w:proofErr w:type="spellStart"/>
                <w:r w:rsidRPr="00771BBB">
                  <w:t>ditaip</w:t>
                </w:r>
                <w:proofErr w:type="spellEnd"/>
                <w:r w:rsidRPr="00771BBB">
                  <w:t xml:space="preserve"> </w:t>
                </w:r>
                <w:proofErr w:type="spellStart"/>
                <w:r w:rsidRPr="00771BBB">
                  <w:t>dalam</w:t>
                </w:r>
                <w:proofErr w:type="spellEnd"/>
                <w:r w:rsidRPr="00771BBB">
                  <w:t xml:space="preserve"> font Times New Roman </w:t>
                </w:r>
                <w:proofErr w:type="spellStart"/>
                <w:r w:rsidRPr="00771BBB">
                  <w:t>saiz</w:t>
                </w:r>
                <w:proofErr w:type="spellEnd"/>
                <w:r w:rsidRPr="00771BBB">
                  <w:t xml:space="preserve"> 10, dan </w:t>
                </w:r>
                <w:proofErr w:type="spellStart"/>
                <w:r w:rsidRPr="00771BBB">
                  <w:t>dalam</w:t>
                </w:r>
                <w:proofErr w:type="spellEnd"/>
                <w:r w:rsidRPr="00771BBB">
                  <w:t xml:space="preserve"> format </w:t>
                </w:r>
                <w:proofErr w:type="spellStart"/>
                <w:r w:rsidRPr="00771BBB">
                  <w:t>italik</w:t>
                </w:r>
                <w:proofErr w:type="spellEnd"/>
                <w:r w:rsidRPr="00771BBB">
                  <w:t>.</w:t>
                </w:r>
              </w:p>
            </w:tc>
            <w:tc>
              <w:tcPr>
                <w:tcW w:w="2520" w:type="dxa"/>
              </w:tcPr>
              <w:p w14:paraId="794EAAE0" w14:textId="77777777" w:rsidR="00BC19BD" w:rsidRPr="0045705F" w:rsidRDefault="00BC19BD" w:rsidP="00D57CFB">
                <w:pPr>
                  <w:pStyle w:val="TajukMaklumatArtikel"/>
                  <w:rPr>
                    <w:color w:val="FFC000" w:themeColor="accent4"/>
                  </w:rPr>
                </w:pPr>
                <w:r w:rsidRPr="0045705F">
                  <w:t>Article History</w:t>
                </w:r>
              </w:p>
              <w:p w14:paraId="59FE4C4F" w14:textId="125C1CBE" w:rsidR="00BC19BD" w:rsidRPr="00A53B75" w:rsidRDefault="00BC19BD" w:rsidP="00A47C9A">
                <w:pPr>
                  <w:pStyle w:val="MaklumatArtikel"/>
                </w:pPr>
                <w:r w:rsidRPr="00A53B75">
                  <w:t>Received:</w:t>
                </w:r>
                <w:r w:rsidR="0053798E">
                  <w:t xml:space="preserve"> xx</w:t>
                </w:r>
                <w:r w:rsidR="008B230A">
                  <w:t xml:space="preserve"> Bulan 202</w:t>
                </w:r>
                <w:r w:rsidR="007C3987">
                  <w:t>6</w:t>
                </w:r>
              </w:p>
              <w:p w14:paraId="0BC25323" w14:textId="637B851A" w:rsidR="00BC19BD" w:rsidRPr="00A53B75" w:rsidRDefault="00BC19BD" w:rsidP="00A47C9A">
                <w:pPr>
                  <w:pStyle w:val="MaklumatArtikel"/>
                </w:pPr>
                <w:r w:rsidRPr="00A53B75">
                  <w:t xml:space="preserve">Revised: </w:t>
                </w:r>
                <w:r w:rsidR="0053798E">
                  <w:t>xx Bulan 202</w:t>
                </w:r>
                <w:r w:rsidR="007C3987">
                  <w:t>6</w:t>
                </w:r>
              </w:p>
              <w:p w14:paraId="38FC106D" w14:textId="78E6A1D2" w:rsidR="00BC19BD" w:rsidRPr="002B4C0E" w:rsidRDefault="00BC19BD" w:rsidP="00A47C9A">
                <w:pPr>
                  <w:pStyle w:val="MaklumatArtikel"/>
                </w:pPr>
                <w:r w:rsidRPr="002B4C0E">
                  <w:t xml:space="preserve">Accepted: </w:t>
                </w:r>
                <w:r w:rsidR="0053798E">
                  <w:t>xx Bulan 202</w:t>
                </w:r>
                <w:r w:rsidR="007C3987">
                  <w:t>6</w:t>
                </w:r>
              </w:p>
              <w:p w14:paraId="390EED9B" w14:textId="63F4C0EF" w:rsidR="00BC19BD" w:rsidRPr="0045705F" w:rsidRDefault="00BC19BD" w:rsidP="00A47C9A">
                <w:pPr>
                  <w:pStyle w:val="MaklumatArtikel"/>
                </w:pPr>
                <w:r w:rsidRPr="00A53B75">
                  <w:t xml:space="preserve">Published: </w:t>
                </w:r>
                <w:r w:rsidR="0053798E">
                  <w:t>xx Bulan 202</w:t>
                </w:r>
                <w:r w:rsidR="007C3987">
                  <w:t>6</w:t>
                </w:r>
              </w:p>
              <w:p w14:paraId="744A59D5" w14:textId="77777777" w:rsidR="00BC19BD" w:rsidRPr="0045705F" w:rsidRDefault="00BC19BD" w:rsidP="00E6192E">
                <w:pPr>
                  <w:pStyle w:val="TajukMaklumatArtikel"/>
                </w:pPr>
                <w:r w:rsidRPr="008A66C9">
                  <w:rPr>
                    <w:rFonts w:ascii="Wingdings" w:eastAsia="Wingdings" w:hAnsi="Wingdings"/>
                  </w:rPr>
                  <w:t></w:t>
                </w:r>
                <w:r w:rsidRPr="008A66C9">
                  <w:t xml:space="preserve"> </w:t>
                </w:r>
                <w:r w:rsidRPr="0045705F">
                  <w:t>Contact</w:t>
                </w:r>
              </w:p>
              <w:p w14:paraId="3AD0AF77" w14:textId="71EB5E35" w:rsidR="00BC19BD" w:rsidRPr="0045705F" w:rsidRDefault="0053798E" w:rsidP="00A47C9A">
                <w:pPr>
                  <w:pStyle w:val="MaklumatArtikel"/>
                </w:pPr>
                <w:r>
                  <w:t>Nama Pengarang Koresponden</w:t>
                </w:r>
                <w:r w:rsidR="00AB6B76" w:rsidRPr="00AB6B76">
                  <w:t xml:space="preserve"> </w:t>
                </w:r>
                <w:r w:rsidR="00BC19BD">
                  <w:t>(</w:t>
                </w:r>
                <w:r w:rsidR="00BC19BD" w:rsidRPr="0045705F">
                  <w:t>Corresponding Author</w:t>
                </w:r>
                <w:r w:rsidR="00BC19BD">
                  <w:t>)</w:t>
                </w:r>
                <w:r w:rsidR="00AB6B76">
                  <w:t xml:space="preserve"> </w:t>
                </w:r>
                <w:r w:rsidR="00481A7B">
                  <w:t>email.rasmi</w:t>
                </w:r>
                <w:r w:rsidR="00A11FBF" w:rsidRPr="00A11FBF">
                  <w:t>@</w:t>
                </w:r>
                <w:r w:rsidR="00481A7B">
                  <w:t>mail.edu</w:t>
                </w:r>
              </w:p>
              <w:p w14:paraId="52472934" w14:textId="77777777" w:rsidR="00BC19BD" w:rsidRPr="0045705F" w:rsidRDefault="00BC19BD" w:rsidP="00E6192E">
                <w:pPr>
                  <w:pStyle w:val="TajukMaklumatArtikel"/>
                </w:pPr>
                <w:r w:rsidRPr="0045705F">
                  <w:t>Citation</w:t>
                </w:r>
              </w:p>
              <w:p w14:paraId="0F048E61" w14:textId="6A5611E9" w:rsidR="00BC19BD" w:rsidRPr="007121AB" w:rsidRDefault="00481A7B" w:rsidP="004D0C27">
                <w:pPr>
                  <w:pStyle w:val="MaklumatArtikel"/>
                  <w:rPr>
                    <w:b/>
                    <w:bCs/>
                    <w:color w:val="6080D0"/>
                    <w:sz w:val="20"/>
                    <w:szCs w:val="20"/>
                  </w:rPr>
                </w:pPr>
                <w:r>
                  <w:t>Nama Pengarang Pertama/Koresponden</w:t>
                </w:r>
                <w:r w:rsidR="00A11FBF">
                  <w:t xml:space="preserve">, </w:t>
                </w:r>
                <w:r>
                  <w:t>Nama Pengarang Pertama</w:t>
                </w:r>
                <w:r w:rsidR="00A11FBF" w:rsidRPr="00A11FBF">
                  <w:t xml:space="preserve"> &amp; </w:t>
                </w:r>
                <w:r>
                  <w:t>Nama Pengarang Pertama</w:t>
                </w:r>
                <w:r w:rsidR="00BC19BD" w:rsidRPr="0045705F">
                  <w:t>. 202</w:t>
                </w:r>
                <w:r w:rsidR="0015026E">
                  <w:t>6</w:t>
                </w:r>
                <w:r w:rsidR="00AB6B76">
                  <w:t>.</w:t>
                </w:r>
                <w:r w:rsidR="00BC19BD" w:rsidRPr="001577F2">
                  <w:t xml:space="preserve"> </w:t>
                </w:r>
                <w:r>
                  <w:t xml:space="preserve">Tajuk Panjang </w:t>
                </w:r>
                <w:r w:rsidR="00AF36AE">
                  <w:t>Ditulis di Sini</w:t>
                </w:r>
                <w:r w:rsidR="00BC19BD" w:rsidRPr="0045705F">
                  <w:t xml:space="preserve">. </w:t>
                </w:r>
                <w:r w:rsidR="00BC19BD" w:rsidRPr="007845FB">
                  <w:rPr>
                    <w:i/>
                    <w:iCs/>
                  </w:rPr>
                  <w:t>Journal of Contemporary Islamic Law</w:t>
                </w:r>
                <w:r w:rsidR="00BC19BD" w:rsidRPr="0045705F">
                  <w:t xml:space="preserve">. </w:t>
                </w:r>
                <w:r w:rsidR="007A73D6">
                  <w:t>11</w:t>
                </w:r>
                <w:r w:rsidR="00BC19BD" w:rsidRPr="0045705F">
                  <w:t>(</w:t>
                </w:r>
                <w:r w:rsidR="00AF36AE">
                  <w:t>1</w:t>
                </w:r>
                <w:r w:rsidR="00BC19BD" w:rsidRPr="003A1FBB">
                  <w:t xml:space="preserve">): </w:t>
                </w:r>
                <w:r w:rsidR="00AF36AE">
                  <w:t>xx-xx</w:t>
                </w:r>
                <w:r w:rsidR="00BC19BD" w:rsidRPr="003A1FBB">
                  <w:t>.</w:t>
                </w:r>
              </w:p>
              <w:p w14:paraId="3A92FF53" w14:textId="634BB750" w:rsidR="00BC19BD" w:rsidRPr="0045705F" w:rsidRDefault="00BC19BD" w:rsidP="003547DF">
                <w:pPr>
                  <w:rPr>
                    <w:lang w:val="ms-MY"/>
                  </w:rPr>
                </w:pPr>
              </w:p>
            </w:tc>
          </w:tr>
        </w:tbl>
        <w:p w14:paraId="2CF30258" w14:textId="77777777" w:rsidR="00DD1F6A" w:rsidRDefault="00DD1F6A" w:rsidP="003547DF"/>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10"/>
            <w:gridCol w:w="2520"/>
          </w:tblGrid>
          <w:tr w:rsidR="00322325" w:rsidRPr="007815E0" w14:paraId="60FE8D97" w14:textId="77777777" w:rsidTr="00F84575">
            <w:tc>
              <w:tcPr>
                <w:tcW w:w="7110" w:type="dxa"/>
                <w:shd w:val="clear" w:color="auto" w:fill="D9E2F3" w:themeFill="accent1" w:themeFillTint="33"/>
              </w:tcPr>
              <w:p w14:paraId="730AD2B9" w14:textId="77777777" w:rsidR="00322325" w:rsidRPr="007815E0" w:rsidRDefault="00322325" w:rsidP="00E52071">
                <w:pPr>
                  <w:pStyle w:val="TajukAbstractBahasaEnggeris"/>
                </w:pPr>
                <w:r w:rsidRPr="007815E0">
                  <w:t>ABSTRACT</w:t>
                </w:r>
              </w:p>
              <w:p w14:paraId="5A8D72B4" w14:textId="57FB1328" w:rsidR="00123F04" w:rsidRDefault="00EC14CC" w:rsidP="0033095F">
                <w:pPr>
                  <w:pStyle w:val="AbstractBahasaEnggeris"/>
                  <w:rPr>
                    <w:lang w:val="en-GB"/>
                  </w:rPr>
                </w:pPr>
                <w:proofErr w:type="spellStart"/>
                <w:r w:rsidRPr="00EC14CC">
                  <w:rPr>
                    <w:lang w:val="en-GB"/>
                  </w:rPr>
                  <w:t>Abstrak</w:t>
                </w:r>
                <w:proofErr w:type="spellEnd"/>
                <w:r w:rsidRPr="00EC14CC">
                  <w:rPr>
                    <w:lang w:val="en-GB"/>
                  </w:rPr>
                  <w:t xml:space="preserve"> </w:t>
                </w:r>
                <w:proofErr w:type="spellStart"/>
                <w:r w:rsidRPr="00EC14CC">
                  <w:rPr>
                    <w:lang w:val="en-GB"/>
                  </w:rPr>
                  <w:t>hendaklah</w:t>
                </w:r>
                <w:proofErr w:type="spellEnd"/>
                <w:r w:rsidRPr="00EC14CC">
                  <w:rPr>
                    <w:lang w:val="en-GB"/>
                  </w:rPr>
                  <w:t xml:space="preserve"> </w:t>
                </w:r>
                <w:proofErr w:type="spellStart"/>
                <w:r w:rsidRPr="00EC14CC">
                  <w:rPr>
                    <w:lang w:val="en-GB"/>
                  </w:rPr>
                  <w:t>dit</w:t>
                </w:r>
                <w:r>
                  <w:rPr>
                    <w:lang w:val="en-GB"/>
                  </w:rPr>
                  <w:t>erjemahkan</w:t>
                </w:r>
                <w:proofErr w:type="spellEnd"/>
                <w:r w:rsidRPr="00EC14CC">
                  <w:rPr>
                    <w:lang w:val="en-GB"/>
                  </w:rPr>
                  <w:t xml:space="preserve"> </w:t>
                </w:r>
                <w:proofErr w:type="spellStart"/>
                <w:r w:rsidRPr="00EC14CC">
                  <w:rPr>
                    <w:lang w:val="en-GB"/>
                  </w:rPr>
                  <w:t>dalam</w:t>
                </w:r>
                <w:proofErr w:type="spellEnd"/>
                <w:r w:rsidRPr="00EC14CC">
                  <w:rPr>
                    <w:lang w:val="en-GB"/>
                  </w:rPr>
                  <w:t xml:space="preserve"> Bahasa </w:t>
                </w:r>
                <w:proofErr w:type="spellStart"/>
                <w:r w:rsidRPr="00EC14CC">
                  <w:rPr>
                    <w:lang w:val="en-GB"/>
                  </w:rPr>
                  <w:t>Inggeris</w:t>
                </w:r>
                <w:proofErr w:type="spellEnd"/>
                <w:r w:rsidRPr="00EC14CC">
                  <w:rPr>
                    <w:lang w:val="en-GB"/>
                  </w:rPr>
                  <w:t xml:space="preserve">, </w:t>
                </w:r>
                <w:proofErr w:type="spellStart"/>
                <w:r w:rsidRPr="00EC14CC">
                  <w:rPr>
                    <w:lang w:val="en-GB"/>
                  </w:rPr>
                  <w:t>tidak</w:t>
                </w:r>
                <w:proofErr w:type="spellEnd"/>
                <w:r w:rsidRPr="00EC14CC">
                  <w:rPr>
                    <w:lang w:val="en-GB"/>
                  </w:rPr>
                  <w:t xml:space="preserve"> </w:t>
                </w:r>
                <w:proofErr w:type="spellStart"/>
                <w:r w:rsidRPr="00EC14CC">
                  <w:rPr>
                    <w:lang w:val="en-GB"/>
                  </w:rPr>
                  <w:t>melebihi</w:t>
                </w:r>
                <w:proofErr w:type="spellEnd"/>
                <w:r w:rsidRPr="00EC14CC">
                  <w:rPr>
                    <w:lang w:val="en-GB"/>
                  </w:rPr>
                  <w:t xml:space="preserve"> </w:t>
                </w:r>
                <w:r w:rsidR="000F4A39">
                  <w:rPr>
                    <w:lang w:val="en-GB"/>
                  </w:rPr>
                  <w:t>3</w:t>
                </w:r>
                <w:r w:rsidR="20FC6D95" w:rsidRPr="4012AE42">
                  <w:rPr>
                    <w:lang w:val="en-GB"/>
                  </w:rPr>
                  <w:t>0</w:t>
                </w:r>
                <w:r w:rsidRPr="4012AE42">
                  <w:rPr>
                    <w:lang w:val="en-GB"/>
                  </w:rPr>
                  <w:t>0</w:t>
                </w:r>
                <w:r w:rsidRPr="00EC14CC">
                  <w:rPr>
                    <w:lang w:val="en-GB"/>
                  </w:rPr>
                  <w:t xml:space="preserve"> </w:t>
                </w:r>
                <w:proofErr w:type="spellStart"/>
                <w:r w:rsidRPr="00EC14CC">
                  <w:rPr>
                    <w:lang w:val="en-GB"/>
                  </w:rPr>
                  <w:t>patah</w:t>
                </w:r>
                <w:proofErr w:type="spellEnd"/>
                <w:r w:rsidRPr="00EC14CC">
                  <w:rPr>
                    <w:lang w:val="en-GB"/>
                  </w:rPr>
                  <w:t xml:space="preserve"> </w:t>
                </w:r>
                <w:proofErr w:type="spellStart"/>
                <w:r w:rsidRPr="00EC14CC">
                  <w:rPr>
                    <w:lang w:val="en-GB"/>
                  </w:rPr>
                  <w:t>perkataan</w:t>
                </w:r>
                <w:proofErr w:type="spellEnd"/>
                <w:r w:rsidRPr="00EC14CC">
                  <w:rPr>
                    <w:lang w:val="en-GB"/>
                  </w:rPr>
                  <w:t xml:space="preserve">, </w:t>
                </w:r>
                <w:proofErr w:type="spellStart"/>
                <w:r w:rsidRPr="00EC14CC">
                  <w:rPr>
                    <w:lang w:val="en-GB"/>
                  </w:rPr>
                  <w:t>menggunakan</w:t>
                </w:r>
                <w:proofErr w:type="spellEnd"/>
                <w:r w:rsidRPr="00EC14CC">
                  <w:rPr>
                    <w:lang w:val="en-GB"/>
                  </w:rPr>
                  <w:t xml:space="preserve"> font Times New Roman </w:t>
                </w:r>
                <w:proofErr w:type="spellStart"/>
                <w:r w:rsidRPr="00EC14CC">
                  <w:rPr>
                    <w:lang w:val="en-GB"/>
                  </w:rPr>
                  <w:t>saiz</w:t>
                </w:r>
                <w:proofErr w:type="spellEnd"/>
                <w:r w:rsidRPr="00EC14CC">
                  <w:rPr>
                    <w:lang w:val="en-GB"/>
                  </w:rPr>
                  <w:t xml:space="preserve"> 10 </w:t>
                </w:r>
                <w:r w:rsidR="000730A2" w:rsidRPr="00771BBB">
                  <w:t xml:space="preserve">dan </w:t>
                </w:r>
                <w:proofErr w:type="spellStart"/>
                <w:r w:rsidR="000730A2" w:rsidRPr="00771BBB">
                  <w:t>dalam</w:t>
                </w:r>
                <w:proofErr w:type="spellEnd"/>
                <w:r w:rsidR="000730A2" w:rsidRPr="00771BBB">
                  <w:t xml:space="preserve"> format </w:t>
                </w:r>
                <w:r w:rsidR="00123F04">
                  <w:t>italic,</w:t>
                </w:r>
                <w:r w:rsidR="000730A2" w:rsidRPr="00EC14CC">
                  <w:rPr>
                    <w:lang w:val="en-GB"/>
                  </w:rPr>
                  <w:t xml:space="preserve"> </w:t>
                </w:r>
                <w:proofErr w:type="spellStart"/>
                <w:r w:rsidRPr="00EC14CC">
                  <w:rPr>
                    <w:lang w:val="en-GB"/>
                  </w:rPr>
                  <w:t>dengan</w:t>
                </w:r>
                <w:proofErr w:type="spellEnd"/>
                <w:r w:rsidRPr="00EC14CC">
                  <w:rPr>
                    <w:lang w:val="en-GB"/>
                  </w:rPr>
                  <w:t xml:space="preserve"> </w:t>
                </w:r>
                <w:proofErr w:type="spellStart"/>
                <w:r w:rsidRPr="00EC14CC">
                  <w:rPr>
                    <w:lang w:val="en-GB"/>
                  </w:rPr>
                  <w:t>perenggan</w:t>
                </w:r>
                <w:proofErr w:type="spellEnd"/>
                <w:r w:rsidRPr="00EC14CC">
                  <w:rPr>
                    <w:lang w:val="en-GB"/>
                  </w:rPr>
                  <w:t xml:space="preserve"> rata kiri dan </w:t>
                </w:r>
                <w:proofErr w:type="spellStart"/>
                <w:r w:rsidRPr="00EC14CC">
                  <w:rPr>
                    <w:lang w:val="en-GB"/>
                  </w:rPr>
                  <w:t>kanan</w:t>
                </w:r>
                <w:proofErr w:type="spellEnd"/>
                <w:r w:rsidRPr="00EC14CC">
                  <w:rPr>
                    <w:lang w:val="en-GB"/>
                  </w:rPr>
                  <w:t xml:space="preserve">, dan </w:t>
                </w:r>
                <w:proofErr w:type="spellStart"/>
                <w:r w:rsidRPr="00EC14CC">
                  <w:rPr>
                    <w:lang w:val="en-GB"/>
                  </w:rPr>
                  <w:t>mengandungi</w:t>
                </w:r>
                <w:proofErr w:type="spellEnd"/>
                <w:r w:rsidRPr="00EC14CC">
                  <w:rPr>
                    <w:lang w:val="en-GB"/>
                  </w:rPr>
                  <w:t xml:space="preserve"> </w:t>
                </w:r>
                <w:proofErr w:type="spellStart"/>
                <w:r w:rsidRPr="00EC14CC">
                  <w:rPr>
                    <w:lang w:val="en-GB"/>
                  </w:rPr>
                  <w:t>objektif</w:t>
                </w:r>
                <w:proofErr w:type="spellEnd"/>
                <w:r w:rsidRPr="00EC14CC">
                  <w:rPr>
                    <w:lang w:val="en-GB"/>
                  </w:rPr>
                  <w:t xml:space="preserve">, </w:t>
                </w:r>
                <w:proofErr w:type="spellStart"/>
                <w:r w:rsidRPr="00EC14CC">
                  <w:rPr>
                    <w:lang w:val="en-GB"/>
                  </w:rPr>
                  <w:t>metodologi</w:t>
                </w:r>
                <w:proofErr w:type="spellEnd"/>
                <w:r w:rsidRPr="00EC14CC">
                  <w:rPr>
                    <w:lang w:val="en-GB"/>
                  </w:rPr>
                  <w:t xml:space="preserve">, </w:t>
                </w:r>
                <w:proofErr w:type="spellStart"/>
                <w:r w:rsidRPr="00EC14CC">
                  <w:rPr>
                    <w:lang w:val="en-GB"/>
                  </w:rPr>
                  <w:t>dapatan</w:t>
                </w:r>
                <w:proofErr w:type="spellEnd"/>
                <w:r w:rsidRPr="00EC14CC">
                  <w:rPr>
                    <w:lang w:val="en-GB"/>
                  </w:rPr>
                  <w:t xml:space="preserve">, </w:t>
                </w:r>
                <w:proofErr w:type="spellStart"/>
                <w:r w:rsidRPr="00452AFD">
                  <w:t>serta</w:t>
                </w:r>
                <w:proofErr w:type="spellEnd"/>
                <w:r w:rsidRPr="00EC14CC">
                  <w:rPr>
                    <w:lang w:val="en-GB"/>
                  </w:rPr>
                  <w:t xml:space="preserve"> </w:t>
                </w:r>
                <w:proofErr w:type="spellStart"/>
                <w:r w:rsidRPr="00EC14CC">
                  <w:rPr>
                    <w:lang w:val="en-GB"/>
                  </w:rPr>
                  <w:t>implikasi</w:t>
                </w:r>
                <w:proofErr w:type="spellEnd"/>
                <w:r w:rsidRPr="00EC14CC">
                  <w:rPr>
                    <w:lang w:val="en-GB"/>
                  </w:rPr>
                  <w:t xml:space="preserve"> </w:t>
                </w:r>
                <w:proofErr w:type="spellStart"/>
                <w:r w:rsidRPr="00EC14CC">
                  <w:rPr>
                    <w:lang w:val="en-GB"/>
                  </w:rPr>
                  <w:t>kajian</w:t>
                </w:r>
                <w:proofErr w:type="spellEnd"/>
                <w:r w:rsidRPr="00EC14CC">
                  <w:rPr>
                    <w:lang w:val="en-GB"/>
                  </w:rPr>
                  <w:t>.</w:t>
                </w:r>
                <w:r w:rsidR="00123F04">
                  <w:rPr>
                    <w:lang w:val="en-GB"/>
                  </w:rPr>
                  <w:t xml:space="preserve"> </w:t>
                </w:r>
              </w:p>
              <w:p w14:paraId="0079C0D4" w14:textId="47B9383C" w:rsidR="00322325" w:rsidRPr="007815E0" w:rsidRDefault="00EC14CC" w:rsidP="00E52071">
                <w:pPr>
                  <w:pStyle w:val="TajukKeywordsBahasaEnggeris"/>
                </w:pPr>
                <w:r>
                  <w:rPr>
                    <w:rFonts w:eastAsia="MS Mincho"/>
                    <w:i/>
                    <w:iCs/>
                    <w:lang w:val="en-GB"/>
                  </w:rPr>
                  <w:br/>
                </w:r>
                <w:r w:rsidR="00322325" w:rsidRPr="007815E0">
                  <w:t xml:space="preserve">KEYWORDS </w:t>
                </w:r>
              </w:p>
              <w:p w14:paraId="59E746CD" w14:textId="7032B576" w:rsidR="00322325" w:rsidRPr="00322325" w:rsidRDefault="00F04ED6" w:rsidP="0033095F">
                <w:pPr>
                  <w:pStyle w:val="KeywordsBahasaEnggeris"/>
                </w:pPr>
                <w:proofErr w:type="spellStart"/>
                <w:r>
                  <w:t>Terjemahan</w:t>
                </w:r>
                <w:proofErr w:type="spellEnd"/>
                <w:r>
                  <w:t xml:space="preserve"> kata </w:t>
                </w:r>
                <w:proofErr w:type="spellStart"/>
                <w:r>
                  <w:t>kunci</w:t>
                </w:r>
                <w:proofErr w:type="spellEnd"/>
                <w:r w:rsidR="00D728D8" w:rsidRPr="00771BBB">
                  <w:t xml:space="preserve"> </w:t>
                </w:r>
                <w:proofErr w:type="spellStart"/>
                <w:r w:rsidR="00D728D8" w:rsidRPr="00771BBB">
                  <w:t>hendaklah</w:t>
                </w:r>
                <w:proofErr w:type="spellEnd"/>
                <w:r w:rsidR="00D728D8" w:rsidRPr="00771BBB">
                  <w:t xml:space="preserve"> </w:t>
                </w:r>
                <w:proofErr w:type="spellStart"/>
                <w:r w:rsidR="00D728D8" w:rsidRPr="00771BBB">
                  <w:t>antara</w:t>
                </w:r>
                <w:proofErr w:type="spellEnd"/>
                <w:r w:rsidR="00D728D8" w:rsidRPr="00771BBB">
                  <w:t xml:space="preserve"> </w:t>
                </w:r>
                <w:proofErr w:type="spellStart"/>
                <w:r w:rsidR="00D728D8" w:rsidRPr="00771BBB">
                  <w:t>tiga</w:t>
                </w:r>
                <w:proofErr w:type="spellEnd"/>
                <w:r w:rsidR="00D728D8" w:rsidRPr="00771BBB">
                  <w:t xml:space="preserve"> </w:t>
                </w:r>
                <w:proofErr w:type="spellStart"/>
                <w:r w:rsidR="00D728D8" w:rsidRPr="00771BBB">
                  <w:t>hingga</w:t>
                </w:r>
                <w:proofErr w:type="spellEnd"/>
                <w:r w:rsidR="00D728D8" w:rsidRPr="00771BBB">
                  <w:t xml:space="preserve"> lima </w:t>
                </w:r>
                <w:proofErr w:type="spellStart"/>
                <w:r w:rsidR="00D728D8" w:rsidRPr="00771BBB">
                  <w:t>perkataan</w:t>
                </w:r>
                <w:proofErr w:type="spellEnd"/>
                <w:r w:rsidR="00D728D8" w:rsidRPr="00771BBB">
                  <w:t xml:space="preserve">, </w:t>
                </w:r>
                <w:proofErr w:type="spellStart"/>
                <w:r w:rsidR="00D728D8" w:rsidRPr="00771BBB">
                  <w:t>dipisahkan</w:t>
                </w:r>
                <w:proofErr w:type="spellEnd"/>
                <w:r w:rsidR="00D728D8" w:rsidRPr="00771BBB">
                  <w:t xml:space="preserve"> </w:t>
                </w:r>
                <w:proofErr w:type="spellStart"/>
                <w:r w:rsidR="00D728D8" w:rsidRPr="00771BBB">
                  <w:t>dengan</w:t>
                </w:r>
                <w:proofErr w:type="spellEnd"/>
                <w:r w:rsidR="00D728D8" w:rsidRPr="00771BBB">
                  <w:t xml:space="preserve"> </w:t>
                </w:r>
                <w:proofErr w:type="spellStart"/>
                <w:r w:rsidR="00D728D8" w:rsidRPr="00771BBB">
                  <w:t>koma</w:t>
                </w:r>
                <w:proofErr w:type="spellEnd"/>
                <w:r w:rsidR="00D728D8" w:rsidRPr="00771BBB">
                  <w:t xml:space="preserve">, </w:t>
                </w:r>
                <w:proofErr w:type="spellStart"/>
                <w:r w:rsidR="00D728D8" w:rsidRPr="00771BBB">
                  <w:t>ditaip</w:t>
                </w:r>
                <w:proofErr w:type="spellEnd"/>
                <w:r w:rsidR="00D728D8" w:rsidRPr="00771BBB">
                  <w:t xml:space="preserve"> </w:t>
                </w:r>
                <w:proofErr w:type="spellStart"/>
                <w:r w:rsidR="00D728D8" w:rsidRPr="00771BBB">
                  <w:t>dalam</w:t>
                </w:r>
                <w:proofErr w:type="spellEnd"/>
                <w:r w:rsidR="00D728D8" w:rsidRPr="00771BBB">
                  <w:t xml:space="preserve"> font Times New Roman </w:t>
                </w:r>
                <w:proofErr w:type="spellStart"/>
                <w:r w:rsidR="00D728D8" w:rsidRPr="00771BBB">
                  <w:t>saiz</w:t>
                </w:r>
                <w:proofErr w:type="spellEnd"/>
                <w:r w:rsidR="00D728D8" w:rsidRPr="00771BBB">
                  <w:t xml:space="preserve"> 10, dan </w:t>
                </w:r>
                <w:proofErr w:type="spellStart"/>
                <w:r w:rsidR="00D728D8" w:rsidRPr="00771BBB">
                  <w:t>dalam</w:t>
                </w:r>
                <w:proofErr w:type="spellEnd"/>
                <w:r w:rsidR="00D728D8" w:rsidRPr="00771BBB">
                  <w:t xml:space="preserve"> format </w:t>
                </w:r>
                <w:proofErr w:type="spellStart"/>
                <w:r w:rsidR="00D728D8" w:rsidRPr="00771BBB">
                  <w:t>italik</w:t>
                </w:r>
                <w:proofErr w:type="spellEnd"/>
                <w:r w:rsidR="00D728D8" w:rsidRPr="00771BBB">
                  <w:t>.</w:t>
                </w:r>
              </w:p>
            </w:tc>
            <w:tc>
              <w:tcPr>
                <w:tcW w:w="2520" w:type="dxa"/>
                <w:vAlign w:val="bottom"/>
              </w:tcPr>
              <w:p w14:paraId="18941E3F" w14:textId="425A74DA" w:rsidR="00322325" w:rsidRDefault="00322325" w:rsidP="00F84575">
                <w:pPr>
                  <w:pStyle w:val="TajukMaklumatArtikel"/>
                  <w:jc w:val="left"/>
                </w:pPr>
                <w:r w:rsidRPr="00D53FE6">
                  <w:t>Copyright</w:t>
                </w:r>
              </w:p>
              <w:p w14:paraId="456512A5" w14:textId="635287AF" w:rsidR="00322325" w:rsidRDefault="00322325" w:rsidP="00F84575">
                <w:pPr>
                  <w:pStyle w:val="MaklumatArtikel"/>
                  <w:jc w:val="left"/>
                </w:pPr>
                <w:r w:rsidRPr="007121AB">
                  <w:t>© 202</w:t>
                </w:r>
                <w:r w:rsidR="009025C5">
                  <w:t>6</w:t>
                </w:r>
                <w:r w:rsidRPr="007121AB">
                  <w:t xml:space="preserve"> by the author</w:t>
                </w:r>
                <w:r>
                  <w:t>(s)</w:t>
                </w:r>
              </w:p>
              <w:p w14:paraId="3177AE08" w14:textId="112F5136" w:rsidR="00E72A22" w:rsidRPr="007121AB" w:rsidRDefault="00E72A22" w:rsidP="00F84575">
                <w:pPr>
                  <w:pStyle w:val="MaklumatArtikel"/>
                  <w:jc w:val="left"/>
                </w:pPr>
              </w:p>
              <w:p w14:paraId="078B014E" w14:textId="50BCB217" w:rsidR="00E72A22" w:rsidRPr="007121AB" w:rsidRDefault="007E48A4" w:rsidP="00F84575">
                <w:pPr>
                  <w:ind w:left="149"/>
                  <w:jc w:val="center"/>
                </w:pPr>
                <w:r w:rsidRPr="007121AB">
                  <w:rPr>
                    <w:noProof/>
                  </w:rPr>
                  <w:drawing>
                    <wp:inline distT="0" distB="0" distL="0" distR="0" wp14:anchorId="72090674" wp14:editId="5F4971C5">
                      <wp:extent cx="545566" cy="192188"/>
                      <wp:effectExtent l="0" t="0" r="6985" b="0"/>
                      <wp:docPr id="1143725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60752" cy="197538"/>
                              </a:xfrm>
                              <a:prstGeom prst="rect">
                                <a:avLst/>
                              </a:prstGeom>
                            </pic:spPr>
                          </pic:pic>
                        </a:graphicData>
                      </a:graphic>
                    </wp:inline>
                  </w:drawing>
                </w:r>
              </w:p>
              <w:p w14:paraId="146AD1C7" w14:textId="69590F53" w:rsidR="00322325" w:rsidRPr="007815E0" w:rsidRDefault="00A61117" w:rsidP="00F84575">
                <w:pPr>
                  <w:pStyle w:val="MaklumatArtikel"/>
                  <w:ind w:firstLine="0"/>
                  <w:rPr>
                    <w:b/>
                    <w:bCs/>
                    <w:color w:val="FFC000" w:themeColor="accent4"/>
                    <w:sz w:val="20"/>
                    <w:szCs w:val="20"/>
                  </w:rPr>
                </w:pPr>
                <w:r w:rsidRPr="00A61117">
                  <w:t>Published by the Journal of Contemporary Islamic Law</w:t>
                </w:r>
                <w:r>
                  <w:t xml:space="preserve">. </w:t>
                </w:r>
                <w:r w:rsidR="00322325" w:rsidRPr="64E12073">
                  <w:t>This work is licensed under a Creative Commons Attribution-Non-Commercial 4.0 International License</w:t>
                </w:r>
                <w:r w:rsidR="00CB7D27">
                  <w:t xml:space="preserve"> </w:t>
                </w:r>
                <w:r w:rsidR="00CB7D27" w:rsidRPr="00CB7D27">
                  <w:t>(CC BY-NC 4.0)</w:t>
                </w:r>
                <w:r w:rsidR="00322325" w:rsidRPr="64E12073">
                  <w:t>. (</w:t>
                </w:r>
                <w:r w:rsidR="00FB28F5" w:rsidRPr="00FB28F5">
                  <w:t>https://creativecommons.org/licenses/by-nc-nd/4.0/</w:t>
                </w:r>
                <w:r w:rsidR="00322325" w:rsidRPr="64E12073">
                  <w:t>)</w:t>
                </w:r>
              </w:p>
            </w:tc>
          </w:tr>
        </w:tbl>
        <w:p w14:paraId="7CE02FCB" w14:textId="77777777" w:rsidR="00FB541B" w:rsidRDefault="00FB541B" w:rsidP="00515BC8">
          <w:pPr>
            <w:ind w:left="0" w:firstLine="0"/>
            <w:sectPr w:rsidR="00FB541B" w:rsidSect="00FE3330">
              <w:headerReference w:type="even" r:id="rId12"/>
              <w:headerReference w:type="default" r:id="rId13"/>
              <w:footerReference w:type="even" r:id="rId14"/>
              <w:footerReference w:type="default" r:id="rId15"/>
              <w:headerReference w:type="first" r:id="rId16"/>
              <w:footerReference w:type="first" r:id="rId17"/>
              <w:pgSz w:w="11906" w:h="16838" w:code="9"/>
              <w:pgMar w:top="1440" w:right="1152" w:bottom="1152" w:left="1440" w:header="720" w:footer="720" w:gutter="0"/>
              <w:pgNumType w:start="13"/>
              <w:cols w:space="708"/>
              <w:titlePg/>
              <w:docGrid w:linePitch="360"/>
            </w:sectPr>
          </w:pPr>
        </w:p>
        <w:p w14:paraId="222EA23F" w14:textId="44C2BC52" w:rsidR="007C4BBF" w:rsidRPr="00515BC8" w:rsidRDefault="00000000" w:rsidP="00515BC8">
          <w:pPr>
            <w:ind w:left="0" w:firstLine="0"/>
            <w:rPr>
              <w:rFonts w:eastAsiaTheme="majorEastAsia"/>
              <w:color w:val="2F5496" w:themeColor="accent1" w:themeShade="BF"/>
              <w:sz w:val="20"/>
              <w:szCs w:val="20"/>
            </w:rPr>
          </w:pPr>
        </w:p>
      </w:sdtContent>
    </w:sdt>
    <w:p w14:paraId="1F1B65C1" w14:textId="77777777" w:rsidR="00FB541B" w:rsidRDefault="00FB541B" w:rsidP="003547DF">
      <w:pPr>
        <w:sectPr w:rsidR="00FB541B" w:rsidSect="00FB541B">
          <w:type w:val="continuous"/>
          <w:pgSz w:w="11906" w:h="16838" w:code="9"/>
          <w:pgMar w:top="1440" w:right="1152" w:bottom="1152" w:left="1440" w:header="720" w:footer="720" w:gutter="0"/>
          <w:cols w:space="708"/>
          <w:titlePg/>
          <w:docGrid w:linePitch="360"/>
        </w:sectPr>
      </w:pPr>
    </w:p>
    <w:p w14:paraId="1FBCC54C" w14:textId="39161ACF" w:rsidR="007C4BBF" w:rsidRPr="004E6856" w:rsidRDefault="00322325" w:rsidP="000A2702">
      <w:pPr>
        <w:pStyle w:val="HEADING"/>
        <w:rPr>
          <w:szCs w:val="22"/>
        </w:rPr>
      </w:pPr>
      <w:r w:rsidRPr="004E6856">
        <w:rPr>
          <w:szCs w:val="22"/>
        </w:rPr>
        <w:t>PENGENALAN</w:t>
      </w:r>
    </w:p>
    <w:p w14:paraId="2FE546D2" w14:textId="6303F538" w:rsidR="009504E1" w:rsidRPr="00356E13" w:rsidRDefault="005D6DF2" w:rsidP="009B0365">
      <w:pPr>
        <w:pStyle w:val="TeksArtikel"/>
      </w:pPr>
      <w:r w:rsidRPr="00356E13">
        <w:t>Teks utama artikel hendaklah ditaip menggunakan font Times New Roman, saiz 1</w:t>
      </w:r>
      <w:r w:rsidR="001F491E">
        <w:t>0</w:t>
      </w:r>
      <w:r w:rsidRPr="00356E13">
        <w:t xml:space="preserve">, dengan jarak satu baris (single spacing) dan perenggan rata kiri dan kanan (justified). </w:t>
      </w:r>
      <w:r w:rsidR="2DDAB854" w:rsidRPr="00356E13">
        <w:t xml:space="preserve">Artikel ini hendaklah ditulis dalam 4000-7000 patah perkataan (termasuk teks, nota dan rujukan), tetapi tidak termasuk semua jadual, angka dan lampiran yang dimaksudkan untuk penerbitan. </w:t>
      </w:r>
      <w:r w:rsidRPr="00356E13">
        <w:t xml:space="preserve">Penulis tidak perlu membuat inden (indentation) pada permulaan perenggan, sebaliknya perlu menggunakan ruang baris kosong antara perenggan untuk pemisahan. Subtajuk (subheadings) perlu dinyatakan dalam huruf tebal (bold) dan tidak bernombor. Artikel tidak dibenarkan menggunakan nota kaki, dan segala </w:t>
      </w:r>
      <w:r w:rsidRPr="00356E13">
        <w:t>maklumat tambahan hendaklah dimasukkan terus dalam badan teks utama atau dalam senarai rujukan akhir.</w:t>
      </w:r>
    </w:p>
    <w:p w14:paraId="27110FA4" w14:textId="248136DD" w:rsidR="002A3204" w:rsidRPr="00356E13" w:rsidRDefault="00A15711" w:rsidP="004B1FC7">
      <w:pPr>
        <w:pStyle w:val="PerengganTeks"/>
      </w:pPr>
      <w:r w:rsidRPr="00356E13">
        <w:t xml:space="preserve">Penulisan hendaklah mengikuti gaya rujukan APA (American Psychological Association) versi terkini menggunakan sistem pengarang dan tahun (author-date) dalam teks. Contohnya, petikan dalam teks ditulis seperti: (Ibn Manzur, 1414) atau (Mohd Kamarul Khaidzir et al., 2019). Jika petikan terus (direct quote) digunakan, nyatakan juga nombor halaman seperti: (Al-Khin et al., 2015, hlm. 37). Semua rujukan yang digunakan dalam teks mesti disenaraikan secara lengkap dalam Senarai Rujukan di akhir artikel, disusun mengikut abjad nama pengarang pertama, </w:t>
      </w:r>
      <w:r w:rsidRPr="00356E13">
        <w:lastRenderedPageBreak/>
        <w:t>menggunakan hanging indent, dan ditaip dalam font Times New Roman saiz 10.</w:t>
      </w:r>
    </w:p>
    <w:p w14:paraId="1989D6E4" w14:textId="58729DD8" w:rsidR="006110C3" w:rsidRPr="008120DC" w:rsidRDefault="008120DC" w:rsidP="009936CD">
      <w:pPr>
        <w:pStyle w:val="PerengganTeks"/>
        <w:ind w:firstLine="446"/>
      </w:pPr>
      <w:r w:rsidRPr="00356E13">
        <w:t xml:space="preserve"> Penggunaan nota kaki (footnote) adalah tidak dibenarkan dalam artikel. Namun, sekiranya penulis perlu memberikan penjelasan tambahan atau keterangan khas yang tidak sesuai dimasukkan dalam teks utama, penggunaan nota hujung (endnote) adalah dibenarkan secara minimum dan hendaklah disusun dengan kemas di akhir artikel sebelum senarai rujukan.</w:t>
      </w:r>
    </w:p>
    <w:p w14:paraId="73C27A62" w14:textId="22D9CB80" w:rsidR="00322325" w:rsidRPr="005E373C" w:rsidRDefault="002E18FB" w:rsidP="006110C3">
      <w:pPr>
        <w:pStyle w:val="HEADING"/>
      </w:pPr>
      <w:r w:rsidRPr="005E373C">
        <w:t>TINJAUAN LITERATUR</w:t>
      </w:r>
    </w:p>
    <w:p w14:paraId="53523CEE" w14:textId="77777777" w:rsidR="008229D4" w:rsidRDefault="000868A9" w:rsidP="00B621A2">
      <w:pPr>
        <w:pStyle w:val="TeksArtikel"/>
      </w:pPr>
      <w:r w:rsidRPr="005E373C">
        <w:t>Bahagian tinjauan literatur hendaklah membentangkan penulisan dan kajian terdahulu yang berkaitan secara langsung dengan topik artikel, merangkumi perbahasan konsep, teori, kerangka hukum, dan dapatan kajian lepas dalam konteks tempatan dan antarabangsa. Penulis perlu menganalisis secara kritikal kekuatan dan kelemahan literatur yang dikemukakan, menunjukkan trend, jurang, dan perkembangan pemikiran semasa dalam bidang tersebut.</w:t>
      </w:r>
    </w:p>
    <w:p w14:paraId="490EA86B" w14:textId="59BA18B2" w:rsidR="000868A9" w:rsidRPr="005E373C" w:rsidRDefault="000868A9" w:rsidP="008229D4">
      <w:pPr>
        <w:pStyle w:val="PerengganTeks"/>
      </w:pPr>
      <w:r w:rsidRPr="005E373C">
        <w:t>Tinjauan tidak boleh sekadar menyenaraikan kajian secara deskriptif, sebaliknya perlu menghubungkaitkan antara literatur dan menunjukkan bagaimana artikel ini memberikan sumbangan baharu atau mengisi kekosongan yang belum diteroka. Rujukan mestilah terkini, sahih, dan relevan, merangkumi sumber dalam bahasa Arab, Inggeris, dan Melayu jika perlu, serta ditulis mengikut gaya APA (author-date).</w:t>
      </w:r>
    </w:p>
    <w:p w14:paraId="2449C65F" w14:textId="77777777" w:rsidR="00855F87" w:rsidRPr="005E373C" w:rsidRDefault="009D2107" w:rsidP="008229D4">
      <w:pPr>
        <w:pStyle w:val="PerengganTeks"/>
      </w:pPr>
      <w:r w:rsidRPr="005E373C">
        <w:t xml:space="preserve">Ayat al-Quran yang dipetik hendaklah ditulis dalam bahasa Arab (jika ada) atau terus dalam terjemahan Bahasa Malaysia yang sahih mengikut Tafsir Pimpinan al-Rahman. Penulis perlu menyatakan sumber ayat dengan jelas menggunakan format seperti: (Surah al-Baqarah, 2:2). </w:t>
      </w:r>
    </w:p>
    <w:p w14:paraId="75D4B1E1" w14:textId="3ED0D62B" w:rsidR="00A84116" w:rsidRPr="005E373C" w:rsidRDefault="00A84116" w:rsidP="008229D4">
      <w:pPr>
        <w:pStyle w:val="PerengganTeks"/>
        <w:rPr>
          <w:lang w:val="en-MY"/>
        </w:rPr>
      </w:pPr>
      <w:r w:rsidRPr="005E373C">
        <w:t>Petikan ayat al-Quran hendaklah dinyatakan dalam Bahasa Arab dan terjemahan Bahasa Malaysia yang sahih; ayat boleh dimasukkan sepenuhnya jika pendek atau diringkaskan jika panjang, dengan memastikan konteks asal tidak terjejas. Terjemahan perlu diletakkan selepas teks Arab dan dalam bentuk italik. Setiap petikan mesti disertakan dengan rujukan surah dan ayat dalam kurungan pada akhir petikan, mengikut format:</w:t>
      </w:r>
      <w:r w:rsidRPr="005E373C">
        <w:rPr>
          <w:lang w:val="en-MY"/>
        </w:rPr>
        <w:t xml:space="preserve"> </w:t>
      </w:r>
      <w:r w:rsidRPr="005E373C">
        <w:rPr>
          <w:i/>
          <w:iCs/>
          <w:lang w:val="en-MY"/>
        </w:rPr>
        <w:t xml:space="preserve"> </w:t>
      </w:r>
      <w:r w:rsidRPr="005E373C">
        <w:rPr>
          <w:lang w:val="en-MY"/>
        </w:rPr>
        <w:t xml:space="preserve"> </w:t>
      </w:r>
    </w:p>
    <w:p w14:paraId="4E24F60D" w14:textId="77777777" w:rsidR="003547DF" w:rsidRPr="005E373C" w:rsidRDefault="00A84116" w:rsidP="00011705">
      <w:pPr>
        <w:pStyle w:val="TerjemahanNukilan"/>
        <w:rPr>
          <w:sz w:val="22"/>
          <w:szCs w:val="22"/>
        </w:rPr>
      </w:pPr>
      <w:r w:rsidRPr="005E373C">
        <w:rPr>
          <w:sz w:val="22"/>
          <w:szCs w:val="22"/>
        </w:rPr>
        <w:t>Allah SWT berfirman:</w:t>
      </w:r>
    </w:p>
    <w:p w14:paraId="1326B3A8" w14:textId="77777777" w:rsidR="00011705" w:rsidRPr="00204151" w:rsidRDefault="00A84116" w:rsidP="00C34B2F">
      <w:pPr>
        <w:pStyle w:val="TeksArab"/>
        <w:jc w:val="center"/>
      </w:pPr>
      <w:r w:rsidRPr="00204151">
        <w:rPr>
          <w:rtl/>
        </w:rPr>
        <w:t>ذَٰلِكَ ٱلۡكِتَٰبُ لَا رَيۡبَۛ فِيهِۛ هُدى لِّلۡمُتَّقِينَ</w:t>
      </w:r>
    </w:p>
    <w:p w14:paraId="7BB8EA7D" w14:textId="4D9EB430" w:rsidR="00A84116" w:rsidRPr="005E7E65" w:rsidRDefault="009C3C37" w:rsidP="00011705">
      <w:pPr>
        <w:pStyle w:val="TerjemahanNukilan"/>
        <w:rPr>
          <w:sz w:val="20"/>
          <w:szCs w:val="20"/>
        </w:rPr>
      </w:pPr>
      <w:r w:rsidRPr="005E7E65">
        <w:rPr>
          <w:sz w:val="20"/>
          <w:szCs w:val="20"/>
        </w:rPr>
        <w:t>Maksudnya</w:t>
      </w:r>
      <w:r w:rsidR="00A84116" w:rsidRPr="005E7E65">
        <w:rPr>
          <w:sz w:val="20"/>
          <w:szCs w:val="20"/>
        </w:rPr>
        <w:t>: Itulah Kitab (al-Quran) yang tidak ada keraguan padanya, petunjuk bagi mereka yang bertakwa. (Surah al-Baqarah, 2:2)</w:t>
      </w:r>
    </w:p>
    <w:p w14:paraId="62C80D06" w14:textId="77777777" w:rsidR="00855F87" w:rsidRPr="005E373C" w:rsidRDefault="00855F87" w:rsidP="00B621A2">
      <w:pPr>
        <w:pStyle w:val="TeksArtikel"/>
      </w:pPr>
    </w:p>
    <w:p w14:paraId="34859897" w14:textId="6B52911A" w:rsidR="007E26DD" w:rsidRPr="005E373C" w:rsidRDefault="007E26DD" w:rsidP="0046287F">
      <w:pPr>
        <w:pStyle w:val="TeksArtikel"/>
      </w:pPr>
      <w:r w:rsidRPr="005E373C">
        <w:t>Setiap hadith yang dipetik hendaklah disertakan matan Arab, terjemahannya dalam bahasa Malaysia dengan takhrij lengkap (sekurang-kurangnya mengandungi nama pengarang, nama Sahih atau Sunan, nama kitab, dan nama bab). Terjemahan Bahasa Malaysia hendaklah diberikan dalam bentuk italik, dan takhrij dalam transliterasi Rumi Arab standard yang mengikuti ejaan akademik.</w:t>
      </w:r>
    </w:p>
    <w:p w14:paraId="30417F20" w14:textId="2F64430A" w:rsidR="006C7F5A" w:rsidRPr="00EF2A63" w:rsidRDefault="00687909" w:rsidP="00121CAA">
      <w:pPr>
        <w:pStyle w:val="TeksArab"/>
        <w:jc w:val="center"/>
      </w:pPr>
      <w:r w:rsidRPr="00EF2A63">
        <w:rPr>
          <w:rtl/>
        </w:rPr>
        <w:t>إِنَّمَا ٱلْأَعْمَالُ بِالنِّيَّاتِ</w:t>
      </w:r>
    </w:p>
    <w:p w14:paraId="43FF6B68" w14:textId="785E0F02" w:rsidR="00542875" w:rsidRPr="005E373C" w:rsidRDefault="00011705" w:rsidP="003547DF">
      <w:pPr>
        <w:rPr>
          <w:sz w:val="20"/>
          <w:szCs w:val="20"/>
        </w:rPr>
      </w:pPr>
      <w:proofErr w:type="spellStart"/>
      <w:r w:rsidRPr="005E373C">
        <w:rPr>
          <w:sz w:val="20"/>
          <w:szCs w:val="20"/>
        </w:rPr>
        <w:t>Maksudnya</w:t>
      </w:r>
      <w:proofErr w:type="spellEnd"/>
      <w:r w:rsidRPr="005E373C">
        <w:rPr>
          <w:sz w:val="20"/>
          <w:szCs w:val="20"/>
        </w:rPr>
        <w:t xml:space="preserve">: </w:t>
      </w:r>
      <w:proofErr w:type="spellStart"/>
      <w:r w:rsidR="006B7501" w:rsidRPr="005E373C">
        <w:rPr>
          <w:sz w:val="20"/>
          <w:szCs w:val="20"/>
        </w:rPr>
        <w:t>Sesungguhnya</w:t>
      </w:r>
      <w:proofErr w:type="spellEnd"/>
      <w:r w:rsidR="006B7501" w:rsidRPr="005E373C">
        <w:rPr>
          <w:sz w:val="20"/>
          <w:szCs w:val="20"/>
        </w:rPr>
        <w:t xml:space="preserve"> </w:t>
      </w:r>
      <w:proofErr w:type="spellStart"/>
      <w:r w:rsidR="006B7501" w:rsidRPr="005E373C">
        <w:rPr>
          <w:sz w:val="20"/>
          <w:szCs w:val="20"/>
        </w:rPr>
        <w:t>setiap</w:t>
      </w:r>
      <w:proofErr w:type="spellEnd"/>
      <w:r w:rsidR="006B7501" w:rsidRPr="005E373C">
        <w:rPr>
          <w:sz w:val="20"/>
          <w:szCs w:val="20"/>
        </w:rPr>
        <w:t xml:space="preserve"> </w:t>
      </w:r>
      <w:proofErr w:type="spellStart"/>
      <w:r w:rsidR="006B7501" w:rsidRPr="005E373C">
        <w:rPr>
          <w:sz w:val="20"/>
          <w:szCs w:val="20"/>
        </w:rPr>
        <w:t>amalan</w:t>
      </w:r>
      <w:proofErr w:type="spellEnd"/>
      <w:r w:rsidR="006B7501" w:rsidRPr="005E373C">
        <w:rPr>
          <w:sz w:val="20"/>
          <w:szCs w:val="20"/>
        </w:rPr>
        <w:t xml:space="preserve"> </w:t>
      </w:r>
      <w:proofErr w:type="spellStart"/>
      <w:r w:rsidR="006B7501" w:rsidRPr="005E373C">
        <w:rPr>
          <w:sz w:val="20"/>
          <w:szCs w:val="20"/>
        </w:rPr>
        <w:t>itu</w:t>
      </w:r>
      <w:proofErr w:type="spellEnd"/>
      <w:r w:rsidR="006B7501" w:rsidRPr="005E373C">
        <w:rPr>
          <w:sz w:val="20"/>
          <w:szCs w:val="20"/>
        </w:rPr>
        <w:t xml:space="preserve"> </w:t>
      </w:r>
      <w:proofErr w:type="spellStart"/>
      <w:r w:rsidR="006B7501" w:rsidRPr="005E373C">
        <w:rPr>
          <w:sz w:val="20"/>
          <w:szCs w:val="20"/>
        </w:rPr>
        <w:t>bergantung</w:t>
      </w:r>
      <w:proofErr w:type="spellEnd"/>
      <w:r w:rsidR="006B7501" w:rsidRPr="005E373C">
        <w:rPr>
          <w:sz w:val="20"/>
          <w:szCs w:val="20"/>
        </w:rPr>
        <w:t xml:space="preserve"> </w:t>
      </w:r>
      <w:proofErr w:type="spellStart"/>
      <w:r w:rsidR="006B7501" w:rsidRPr="005E373C">
        <w:rPr>
          <w:sz w:val="20"/>
          <w:szCs w:val="20"/>
        </w:rPr>
        <w:t>kepada</w:t>
      </w:r>
      <w:proofErr w:type="spellEnd"/>
      <w:r w:rsidR="006B7501" w:rsidRPr="005E373C">
        <w:rPr>
          <w:sz w:val="20"/>
          <w:szCs w:val="20"/>
        </w:rPr>
        <w:t xml:space="preserve"> </w:t>
      </w:r>
      <w:proofErr w:type="spellStart"/>
      <w:r w:rsidR="006B7501" w:rsidRPr="005E373C">
        <w:rPr>
          <w:sz w:val="20"/>
          <w:szCs w:val="20"/>
        </w:rPr>
        <w:t>niat</w:t>
      </w:r>
      <w:proofErr w:type="spellEnd"/>
      <w:r w:rsidR="00841ADE" w:rsidRPr="005E373C">
        <w:rPr>
          <w:sz w:val="20"/>
          <w:szCs w:val="20"/>
        </w:rPr>
        <w:t>.</w:t>
      </w:r>
      <w:r w:rsidR="008701A2" w:rsidRPr="005E373C">
        <w:rPr>
          <w:sz w:val="20"/>
          <w:szCs w:val="20"/>
        </w:rPr>
        <w:t xml:space="preserve"> (</w:t>
      </w:r>
      <w:proofErr w:type="gramStart"/>
      <w:r w:rsidR="008701A2" w:rsidRPr="005E373C">
        <w:rPr>
          <w:sz w:val="20"/>
          <w:szCs w:val="20"/>
        </w:rPr>
        <w:t>al</w:t>
      </w:r>
      <w:proofErr w:type="gramEnd"/>
      <w:r w:rsidR="008701A2" w:rsidRPr="005E373C">
        <w:rPr>
          <w:sz w:val="20"/>
          <w:szCs w:val="20"/>
        </w:rPr>
        <w:t>-</w:t>
      </w:r>
      <w:proofErr w:type="spellStart"/>
      <w:r w:rsidR="008701A2" w:rsidRPr="005E373C">
        <w:rPr>
          <w:sz w:val="20"/>
          <w:szCs w:val="20"/>
        </w:rPr>
        <w:t>Bukhārī</w:t>
      </w:r>
      <w:proofErr w:type="spellEnd"/>
      <w:r w:rsidR="008701A2" w:rsidRPr="005E373C">
        <w:rPr>
          <w:sz w:val="20"/>
          <w:szCs w:val="20"/>
        </w:rPr>
        <w:t>, Muhammad bin Ismail. Jami’ al-</w:t>
      </w:r>
      <w:proofErr w:type="spellStart"/>
      <w:r w:rsidR="008701A2" w:rsidRPr="005E373C">
        <w:rPr>
          <w:sz w:val="20"/>
          <w:szCs w:val="20"/>
        </w:rPr>
        <w:t>Ṣaḥīḥ</w:t>
      </w:r>
      <w:proofErr w:type="spellEnd"/>
      <w:r w:rsidR="008701A2" w:rsidRPr="005E373C">
        <w:rPr>
          <w:sz w:val="20"/>
          <w:szCs w:val="20"/>
        </w:rPr>
        <w:t xml:space="preserve">, </w:t>
      </w:r>
      <w:proofErr w:type="spellStart"/>
      <w:r w:rsidR="008701A2" w:rsidRPr="005E373C">
        <w:rPr>
          <w:sz w:val="20"/>
          <w:szCs w:val="20"/>
        </w:rPr>
        <w:t>Kitāb</w:t>
      </w:r>
      <w:proofErr w:type="spellEnd"/>
      <w:r w:rsidR="008701A2" w:rsidRPr="005E373C">
        <w:rPr>
          <w:sz w:val="20"/>
          <w:szCs w:val="20"/>
        </w:rPr>
        <w:t xml:space="preserve"> </w:t>
      </w:r>
      <w:proofErr w:type="spellStart"/>
      <w:r w:rsidR="008701A2" w:rsidRPr="005E373C">
        <w:rPr>
          <w:sz w:val="20"/>
          <w:szCs w:val="20"/>
        </w:rPr>
        <w:t>Badʾ</w:t>
      </w:r>
      <w:proofErr w:type="spellEnd"/>
      <w:r w:rsidR="008701A2" w:rsidRPr="005E373C">
        <w:rPr>
          <w:sz w:val="20"/>
          <w:szCs w:val="20"/>
        </w:rPr>
        <w:t xml:space="preserve"> al-</w:t>
      </w:r>
      <w:proofErr w:type="spellStart"/>
      <w:r w:rsidR="008701A2" w:rsidRPr="005E373C">
        <w:rPr>
          <w:sz w:val="20"/>
          <w:szCs w:val="20"/>
        </w:rPr>
        <w:t>Waḥy</w:t>
      </w:r>
      <w:proofErr w:type="spellEnd"/>
      <w:r w:rsidR="008701A2" w:rsidRPr="005E373C">
        <w:rPr>
          <w:sz w:val="20"/>
          <w:szCs w:val="20"/>
        </w:rPr>
        <w:t xml:space="preserve">. </w:t>
      </w:r>
      <w:proofErr w:type="spellStart"/>
      <w:r w:rsidR="008701A2" w:rsidRPr="005E373C">
        <w:rPr>
          <w:sz w:val="20"/>
          <w:szCs w:val="20"/>
        </w:rPr>
        <w:t>Bāb</w:t>
      </w:r>
      <w:proofErr w:type="spellEnd"/>
      <w:r w:rsidR="008701A2" w:rsidRPr="005E373C">
        <w:rPr>
          <w:sz w:val="20"/>
          <w:szCs w:val="20"/>
        </w:rPr>
        <w:t xml:space="preserve"> </w:t>
      </w:r>
      <w:proofErr w:type="spellStart"/>
      <w:r w:rsidR="008701A2" w:rsidRPr="005E373C">
        <w:rPr>
          <w:sz w:val="20"/>
          <w:szCs w:val="20"/>
        </w:rPr>
        <w:t>Kayfa</w:t>
      </w:r>
      <w:proofErr w:type="spellEnd"/>
      <w:r w:rsidR="008701A2" w:rsidRPr="005E373C">
        <w:rPr>
          <w:sz w:val="20"/>
          <w:szCs w:val="20"/>
        </w:rPr>
        <w:t xml:space="preserve"> </w:t>
      </w:r>
      <w:proofErr w:type="spellStart"/>
      <w:r w:rsidR="008701A2" w:rsidRPr="005E373C">
        <w:rPr>
          <w:sz w:val="20"/>
          <w:szCs w:val="20"/>
        </w:rPr>
        <w:t>Kāna</w:t>
      </w:r>
      <w:proofErr w:type="spellEnd"/>
      <w:r w:rsidR="008701A2" w:rsidRPr="005E373C">
        <w:rPr>
          <w:sz w:val="20"/>
          <w:szCs w:val="20"/>
        </w:rPr>
        <w:t xml:space="preserve"> </w:t>
      </w:r>
      <w:proofErr w:type="spellStart"/>
      <w:r w:rsidR="008701A2" w:rsidRPr="005E373C">
        <w:rPr>
          <w:sz w:val="20"/>
          <w:szCs w:val="20"/>
        </w:rPr>
        <w:t>Badʾ</w:t>
      </w:r>
      <w:proofErr w:type="spellEnd"/>
      <w:r w:rsidR="008701A2" w:rsidRPr="005E373C">
        <w:rPr>
          <w:sz w:val="20"/>
          <w:szCs w:val="20"/>
        </w:rPr>
        <w:t xml:space="preserve"> al-</w:t>
      </w:r>
      <w:proofErr w:type="spellStart"/>
      <w:r w:rsidR="008701A2" w:rsidRPr="005E373C">
        <w:rPr>
          <w:sz w:val="20"/>
          <w:szCs w:val="20"/>
        </w:rPr>
        <w:t>Waḥy</w:t>
      </w:r>
      <w:proofErr w:type="spellEnd"/>
      <w:r w:rsidR="008701A2" w:rsidRPr="005E373C">
        <w:rPr>
          <w:sz w:val="20"/>
          <w:szCs w:val="20"/>
        </w:rPr>
        <w:t xml:space="preserve"> </w:t>
      </w:r>
      <w:proofErr w:type="spellStart"/>
      <w:r w:rsidR="008701A2" w:rsidRPr="005E373C">
        <w:rPr>
          <w:sz w:val="20"/>
          <w:szCs w:val="20"/>
        </w:rPr>
        <w:t>ilā</w:t>
      </w:r>
      <w:proofErr w:type="spellEnd"/>
      <w:r w:rsidR="008701A2" w:rsidRPr="005E373C">
        <w:rPr>
          <w:sz w:val="20"/>
          <w:szCs w:val="20"/>
        </w:rPr>
        <w:t xml:space="preserve"> </w:t>
      </w:r>
      <w:proofErr w:type="spellStart"/>
      <w:r w:rsidR="008701A2" w:rsidRPr="005E373C">
        <w:rPr>
          <w:sz w:val="20"/>
          <w:szCs w:val="20"/>
        </w:rPr>
        <w:t>Rasūlillāh</w:t>
      </w:r>
      <w:proofErr w:type="spellEnd"/>
      <w:r w:rsidR="008701A2" w:rsidRPr="005E373C">
        <w:rPr>
          <w:sz w:val="20"/>
          <w:szCs w:val="20"/>
        </w:rPr>
        <w:t>)</w:t>
      </w:r>
    </w:p>
    <w:p w14:paraId="131C6878" w14:textId="77777777" w:rsidR="00015660" w:rsidRPr="005E373C" w:rsidRDefault="009D2107" w:rsidP="00015660">
      <w:pPr>
        <w:pStyle w:val="TeksArtikel"/>
      </w:pPr>
      <w:r w:rsidRPr="005E373C">
        <w:t>Bagi petikan undang-undang, peruntukan hendaklah dinyatakan dengan jelas termasuk nombor akta. Nama akta disebut dengan penuh pada kali pertama dan pengulangan kedua hanya perlu menyebut nombor akta sahaja. Contohnya, Seksyen 5(4), Akta Pentadbiran Undang-Undang Islam (Wilayah-Wilayah Persekutuan) 1993 [Akta 505]:</w:t>
      </w:r>
    </w:p>
    <w:p w14:paraId="7CE84DCA" w14:textId="77777777" w:rsidR="00E516C8" w:rsidRPr="00FE3330" w:rsidRDefault="00E516C8" w:rsidP="00B621A2">
      <w:pPr>
        <w:pStyle w:val="TeksArtikel"/>
      </w:pPr>
    </w:p>
    <w:p w14:paraId="7477235D" w14:textId="79DEE6E2" w:rsidR="003561F7" w:rsidRPr="005E373C" w:rsidRDefault="009D2107" w:rsidP="009936CD">
      <w:pPr>
        <w:pStyle w:val="TerjemahanNukilan"/>
        <w:rPr>
          <w:sz w:val="20"/>
          <w:szCs w:val="20"/>
        </w:rPr>
      </w:pPr>
      <w:r w:rsidRPr="005E373C">
        <w:rPr>
          <w:sz w:val="20"/>
          <w:szCs w:val="20"/>
        </w:rPr>
        <w:t xml:space="preserve">Majlis hendaklah mempunyai kuasa untuk bertindak sebagai </w:t>
      </w:r>
      <w:r w:rsidRPr="005E373C">
        <w:rPr>
          <w:i/>
          <w:iCs/>
          <w:sz w:val="20"/>
          <w:szCs w:val="20"/>
        </w:rPr>
        <w:t>waṣῑ</w:t>
      </w:r>
      <w:r w:rsidRPr="005E373C">
        <w:rPr>
          <w:sz w:val="20"/>
          <w:szCs w:val="20"/>
        </w:rPr>
        <w:t xml:space="preserve"> sesuatu wasiat atau sebagai pentadbir harta pusaka seseorang si mati atau sebagai pemegang amanah mana-mana amanah. </w:t>
      </w:r>
    </w:p>
    <w:p w14:paraId="317FE373" w14:textId="77777777" w:rsidR="00322325" w:rsidRPr="005E373C" w:rsidRDefault="00322325" w:rsidP="006432AD">
      <w:pPr>
        <w:pStyle w:val="HEADING"/>
        <w:rPr>
          <w:szCs w:val="22"/>
        </w:rPr>
      </w:pPr>
      <w:r w:rsidRPr="005E373C">
        <w:rPr>
          <w:szCs w:val="22"/>
        </w:rPr>
        <w:t>METODOLOGI KAJIAN</w:t>
      </w:r>
    </w:p>
    <w:p w14:paraId="24CF4525" w14:textId="4DB6FDB5" w:rsidR="00927DF1" w:rsidRDefault="00884523" w:rsidP="00143BFC">
      <w:pPr>
        <w:pStyle w:val="TeksArtikel"/>
      </w:pPr>
      <w:r w:rsidRPr="005E373C">
        <w:t xml:space="preserve">Terangkan secara ringkas </w:t>
      </w:r>
      <w:r w:rsidR="00F22CC4" w:rsidRPr="005E373C">
        <w:t xml:space="preserve">pendekatan atau strategi penyelidikan </w:t>
      </w:r>
      <w:r w:rsidR="00E02476" w:rsidRPr="005E373C">
        <w:t xml:space="preserve">yang digunakan. </w:t>
      </w:r>
      <w:r w:rsidR="00E81AE3" w:rsidRPr="005E373C">
        <w:t xml:space="preserve">Jelaskan juga jenis penyelidikan </w:t>
      </w:r>
      <w:r w:rsidR="00CD0702" w:rsidRPr="005E373C">
        <w:t xml:space="preserve">(kuantitatif, kualitatif atau campuran). </w:t>
      </w:r>
      <w:r w:rsidR="00170F10" w:rsidRPr="005E373C">
        <w:t xml:space="preserve">Nyatakan pemilihan sampel dan saiz sampel. </w:t>
      </w:r>
      <w:r w:rsidR="004023AC" w:rsidRPr="005E373C">
        <w:t xml:space="preserve">Terangkan teknik pengumpulan data. </w:t>
      </w:r>
      <w:r w:rsidR="00103E60" w:rsidRPr="005E373C">
        <w:t xml:space="preserve">Nyatakan teknik analisis data yang digunakan. </w:t>
      </w:r>
      <w:r w:rsidR="001C709D" w:rsidRPr="005E373C">
        <w:t xml:space="preserve">Terangkan bagaimana keabsahan dan kebolehpercayaan data dijamin. </w:t>
      </w:r>
      <w:r w:rsidR="00DF6EA3" w:rsidRPr="005E373C">
        <w:t xml:space="preserve">Nyatakan sebarang batasan metodologi yang boleh </w:t>
      </w:r>
      <w:r w:rsidR="007A0D79" w:rsidRPr="005E373C">
        <w:t>mempengaruhi dapatan kajian.</w:t>
      </w:r>
    </w:p>
    <w:p w14:paraId="11D1AC95" w14:textId="1868A4C6" w:rsidR="00927DF1" w:rsidRDefault="00927DF1" w:rsidP="00143BFC">
      <w:pPr>
        <w:pStyle w:val="Subtopik"/>
        <w:spacing w:before="240"/>
      </w:pPr>
      <w:r>
        <w:t>Jadual &amp; Rajah</w:t>
      </w:r>
    </w:p>
    <w:p w14:paraId="217E5A5D" w14:textId="115CBC88" w:rsidR="00E64816" w:rsidRDefault="00E36CA2" w:rsidP="009B0365">
      <w:pPr>
        <w:pStyle w:val="TeksArtikel"/>
      </w:pPr>
      <w:r w:rsidRPr="005E373C">
        <w:t xml:space="preserve">Setiap jadual mestilah dinomborkan secara berurutan (contoh: Jadual 1, Jadual 2) dan disertakan tajuk ringkas dan padat di atas jadual menggunakan Times New Roman saiz 10, huruf tebal, dan rata </w:t>
      </w:r>
      <w:r w:rsidR="00E826FE">
        <w:t xml:space="preserve">tepi kiri </w:t>
      </w:r>
      <w:r w:rsidRPr="005E373C">
        <w:t>(</w:t>
      </w:r>
      <w:r w:rsidR="00E826FE" w:rsidRPr="00E826FE">
        <w:rPr>
          <w:i/>
          <w:iCs/>
        </w:rPr>
        <w:t>align left</w:t>
      </w:r>
      <w:r w:rsidRPr="005E373C">
        <w:t>). Jadual hendaklah disisip di dalam teks, bukan sebagai lampiran berasingan. Semua jadual perlu jelas, mudah dibaca</w:t>
      </w:r>
      <w:r w:rsidR="00CA0BE8">
        <w:t>.</w:t>
      </w:r>
      <w:r w:rsidRPr="005E373C">
        <w:t xml:space="preserve"> Sumber data hendaklah dinyatakan di bawah jadual, jika diambil atau diubah suai daripada sumber lain.</w:t>
      </w:r>
    </w:p>
    <w:p w14:paraId="64B8ECB0" w14:textId="77777777" w:rsidR="00A17BB2" w:rsidRDefault="00A17BB2" w:rsidP="00947004">
      <w:pPr>
        <w:pStyle w:val="TeksArtikel"/>
        <w:jc w:val="left"/>
      </w:pPr>
    </w:p>
    <w:p w14:paraId="75A92493" w14:textId="77777777" w:rsidR="00947004" w:rsidRPr="0046287F" w:rsidRDefault="00A17BB2" w:rsidP="00947004">
      <w:pPr>
        <w:pStyle w:val="TeksArtikel"/>
        <w:jc w:val="left"/>
        <w:rPr>
          <w:b/>
          <w:bCs/>
          <w:szCs w:val="20"/>
        </w:rPr>
      </w:pPr>
      <w:r w:rsidRPr="0046287F">
        <w:rPr>
          <w:b/>
          <w:bCs/>
          <w:szCs w:val="20"/>
        </w:rPr>
        <w:t>Jadual 1</w:t>
      </w:r>
    </w:p>
    <w:p w14:paraId="255D1001" w14:textId="649CFD2A" w:rsidR="00A17BB2" w:rsidRPr="0046287F" w:rsidRDefault="00A17BB2" w:rsidP="00947004">
      <w:pPr>
        <w:pStyle w:val="TeksArtikel"/>
        <w:jc w:val="left"/>
        <w:rPr>
          <w:i/>
          <w:iCs/>
          <w:szCs w:val="20"/>
        </w:rPr>
      </w:pPr>
      <w:r w:rsidRPr="0046287F">
        <w:rPr>
          <w:i/>
          <w:iCs/>
          <w:szCs w:val="20"/>
        </w:rPr>
        <w:t>Nilai Kebolehpercayaan Cronbach Alpha</w:t>
      </w:r>
    </w:p>
    <w:p w14:paraId="7E3BB7B3" w14:textId="6316204A" w:rsidR="00A17BB2" w:rsidRDefault="00A17BB2" w:rsidP="00A17BB2">
      <w:pPr>
        <w:pStyle w:val="TeksArtikel"/>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885"/>
      </w:tblGrid>
      <w:tr w:rsidR="00A17BB2" w:rsidRPr="0046287F" w14:paraId="5C655A2E" w14:textId="77777777" w:rsidTr="00465A7A">
        <w:trPr>
          <w:jc w:val="center"/>
        </w:trPr>
        <w:tc>
          <w:tcPr>
            <w:tcW w:w="2160" w:type="dxa"/>
            <w:tcBorders>
              <w:top w:val="single" w:sz="4" w:space="0" w:color="auto"/>
              <w:bottom w:val="single" w:sz="4" w:space="0" w:color="auto"/>
            </w:tcBorders>
            <w:vAlign w:val="center"/>
          </w:tcPr>
          <w:p w14:paraId="540336DA" w14:textId="77777777" w:rsidR="00A17BB2" w:rsidRPr="0046287F" w:rsidRDefault="00A17BB2" w:rsidP="00465A7A">
            <w:pPr>
              <w:pStyle w:val="TeksArtikel"/>
              <w:jc w:val="center"/>
              <w:rPr>
                <w:b/>
                <w:bCs/>
                <w:szCs w:val="20"/>
              </w:rPr>
            </w:pPr>
            <w:r w:rsidRPr="0046287F">
              <w:rPr>
                <w:b/>
                <w:bCs/>
                <w:szCs w:val="20"/>
              </w:rPr>
              <w:t>Nilai Cronbach Alpha</w:t>
            </w:r>
          </w:p>
        </w:tc>
        <w:tc>
          <w:tcPr>
            <w:tcW w:w="1885" w:type="dxa"/>
            <w:tcBorders>
              <w:top w:val="single" w:sz="4" w:space="0" w:color="auto"/>
              <w:bottom w:val="single" w:sz="4" w:space="0" w:color="auto"/>
            </w:tcBorders>
            <w:vAlign w:val="center"/>
          </w:tcPr>
          <w:p w14:paraId="1A5C2788" w14:textId="77777777" w:rsidR="00A17BB2" w:rsidRPr="0046287F" w:rsidRDefault="00A17BB2" w:rsidP="00465A7A">
            <w:pPr>
              <w:pStyle w:val="TeksArtikel"/>
              <w:jc w:val="center"/>
              <w:rPr>
                <w:b/>
                <w:bCs/>
                <w:szCs w:val="20"/>
              </w:rPr>
            </w:pPr>
            <w:r w:rsidRPr="0046287F">
              <w:rPr>
                <w:b/>
                <w:bCs/>
                <w:szCs w:val="20"/>
              </w:rPr>
              <w:t>Penjelasan</w:t>
            </w:r>
          </w:p>
        </w:tc>
      </w:tr>
      <w:tr w:rsidR="00A17BB2" w:rsidRPr="0046287F" w14:paraId="02F80230" w14:textId="77777777" w:rsidTr="00465A7A">
        <w:trPr>
          <w:jc w:val="center"/>
        </w:trPr>
        <w:tc>
          <w:tcPr>
            <w:tcW w:w="2160" w:type="dxa"/>
            <w:tcBorders>
              <w:top w:val="single" w:sz="4" w:space="0" w:color="auto"/>
            </w:tcBorders>
          </w:tcPr>
          <w:p w14:paraId="37418562" w14:textId="77777777" w:rsidR="00A17BB2" w:rsidRPr="0046287F" w:rsidRDefault="00A17BB2" w:rsidP="00465A7A">
            <w:pPr>
              <w:pStyle w:val="TeksArtikel"/>
              <w:jc w:val="center"/>
              <w:rPr>
                <w:szCs w:val="20"/>
              </w:rPr>
            </w:pPr>
            <w:r w:rsidRPr="0046287F">
              <w:rPr>
                <w:szCs w:val="20"/>
              </w:rPr>
              <w:t>&lt; 0.60</w:t>
            </w:r>
          </w:p>
        </w:tc>
        <w:tc>
          <w:tcPr>
            <w:tcW w:w="1885" w:type="dxa"/>
            <w:tcBorders>
              <w:top w:val="single" w:sz="4" w:space="0" w:color="auto"/>
            </w:tcBorders>
          </w:tcPr>
          <w:p w14:paraId="67A6BEF1" w14:textId="77777777" w:rsidR="00A17BB2" w:rsidRPr="0046287F" w:rsidRDefault="00A17BB2" w:rsidP="00465A7A">
            <w:pPr>
              <w:pStyle w:val="TeksArtikel"/>
              <w:rPr>
                <w:szCs w:val="20"/>
              </w:rPr>
            </w:pPr>
            <w:r w:rsidRPr="0046287F">
              <w:rPr>
                <w:szCs w:val="20"/>
              </w:rPr>
              <w:t>Lemah</w:t>
            </w:r>
          </w:p>
        </w:tc>
      </w:tr>
      <w:tr w:rsidR="00A17BB2" w:rsidRPr="0046287F" w14:paraId="7F7B7288" w14:textId="77777777" w:rsidTr="00465A7A">
        <w:trPr>
          <w:jc w:val="center"/>
        </w:trPr>
        <w:tc>
          <w:tcPr>
            <w:tcW w:w="2160" w:type="dxa"/>
          </w:tcPr>
          <w:p w14:paraId="7F78AEB8" w14:textId="77777777" w:rsidR="00A17BB2" w:rsidRPr="0046287F" w:rsidRDefault="00A17BB2" w:rsidP="00465A7A">
            <w:pPr>
              <w:pStyle w:val="TeksArtikel"/>
              <w:jc w:val="center"/>
              <w:rPr>
                <w:szCs w:val="20"/>
              </w:rPr>
            </w:pPr>
            <w:r w:rsidRPr="0046287F">
              <w:rPr>
                <w:szCs w:val="20"/>
              </w:rPr>
              <w:t>0.60 – 0.70</w:t>
            </w:r>
          </w:p>
        </w:tc>
        <w:tc>
          <w:tcPr>
            <w:tcW w:w="1885" w:type="dxa"/>
          </w:tcPr>
          <w:p w14:paraId="53D3CD65" w14:textId="77777777" w:rsidR="00A17BB2" w:rsidRPr="0046287F" w:rsidRDefault="00A17BB2" w:rsidP="00465A7A">
            <w:pPr>
              <w:pStyle w:val="TeksArtikel"/>
              <w:rPr>
                <w:szCs w:val="20"/>
              </w:rPr>
            </w:pPr>
            <w:r w:rsidRPr="0046287F">
              <w:rPr>
                <w:szCs w:val="20"/>
              </w:rPr>
              <w:t>Sederhana</w:t>
            </w:r>
          </w:p>
        </w:tc>
      </w:tr>
      <w:tr w:rsidR="00A17BB2" w:rsidRPr="0046287F" w14:paraId="0299FEE4" w14:textId="77777777" w:rsidTr="00465A7A">
        <w:trPr>
          <w:jc w:val="center"/>
        </w:trPr>
        <w:tc>
          <w:tcPr>
            <w:tcW w:w="2160" w:type="dxa"/>
          </w:tcPr>
          <w:p w14:paraId="3DE5B940" w14:textId="77777777" w:rsidR="00A17BB2" w:rsidRPr="0046287F" w:rsidRDefault="00A17BB2" w:rsidP="00465A7A">
            <w:pPr>
              <w:pStyle w:val="TeksArtikel"/>
              <w:jc w:val="center"/>
              <w:rPr>
                <w:szCs w:val="20"/>
              </w:rPr>
            </w:pPr>
            <w:r w:rsidRPr="0046287F">
              <w:rPr>
                <w:szCs w:val="20"/>
              </w:rPr>
              <w:t>0.70 – 0.80</w:t>
            </w:r>
          </w:p>
        </w:tc>
        <w:tc>
          <w:tcPr>
            <w:tcW w:w="1885" w:type="dxa"/>
          </w:tcPr>
          <w:p w14:paraId="3100B12E" w14:textId="77777777" w:rsidR="00A17BB2" w:rsidRPr="0046287F" w:rsidRDefault="00A17BB2" w:rsidP="00465A7A">
            <w:pPr>
              <w:pStyle w:val="TeksArtikel"/>
              <w:rPr>
                <w:szCs w:val="20"/>
              </w:rPr>
            </w:pPr>
            <w:r w:rsidRPr="0046287F">
              <w:rPr>
                <w:szCs w:val="20"/>
              </w:rPr>
              <w:t>Baik</w:t>
            </w:r>
          </w:p>
        </w:tc>
      </w:tr>
      <w:tr w:rsidR="00A17BB2" w:rsidRPr="0046287F" w14:paraId="300BC217" w14:textId="77777777" w:rsidTr="00465A7A">
        <w:trPr>
          <w:jc w:val="center"/>
        </w:trPr>
        <w:tc>
          <w:tcPr>
            <w:tcW w:w="2160" w:type="dxa"/>
          </w:tcPr>
          <w:p w14:paraId="68D427C0" w14:textId="77777777" w:rsidR="00A17BB2" w:rsidRPr="0046287F" w:rsidRDefault="00A17BB2" w:rsidP="00465A7A">
            <w:pPr>
              <w:pStyle w:val="TeksArtikel"/>
              <w:jc w:val="center"/>
              <w:rPr>
                <w:szCs w:val="20"/>
              </w:rPr>
            </w:pPr>
            <w:r w:rsidRPr="0046287F">
              <w:rPr>
                <w:szCs w:val="20"/>
              </w:rPr>
              <w:t>0.80 – 0.90</w:t>
            </w:r>
          </w:p>
        </w:tc>
        <w:tc>
          <w:tcPr>
            <w:tcW w:w="1885" w:type="dxa"/>
          </w:tcPr>
          <w:p w14:paraId="2E05D010" w14:textId="77777777" w:rsidR="00A17BB2" w:rsidRPr="0046287F" w:rsidRDefault="00A17BB2" w:rsidP="00465A7A">
            <w:pPr>
              <w:pStyle w:val="TeksArtikel"/>
              <w:rPr>
                <w:szCs w:val="20"/>
              </w:rPr>
            </w:pPr>
            <w:r w:rsidRPr="0046287F">
              <w:rPr>
                <w:szCs w:val="20"/>
              </w:rPr>
              <w:t>Sangat baik</w:t>
            </w:r>
          </w:p>
        </w:tc>
      </w:tr>
      <w:tr w:rsidR="00A17BB2" w:rsidRPr="0046287F" w14:paraId="26530D2A" w14:textId="77777777" w:rsidTr="00465A7A">
        <w:trPr>
          <w:jc w:val="center"/>
        </w:trPr>
        <w:tc>
          <w:tcPr>
            <w:tcW w:w="2160" w:type="dxa"/>
            <w:tcBorders>
              <w:bottom w:val="single" w:sz="4" w:space="0" w:color="auto"/>
            </w:tcBorders>
          </w:tcPr>
          <w:p w14:paraId="4E21C2BF" w14:textId="77777777" w:rsidR="00A17BB2" w:rsidRPr="0046287F" w:rsidRDefault="00A17BB2" w:rsidP="00465A7A">
            <w:pPr>
              <w:pStyle w:val="TeksArtikel"/>
              <w:jc w:val="center"/>
              <w:rPr>
                <w:szCs w:val="20"/>
              </w:rPr>
            </w:pPr>
            <w:r w:rsidRPr="0046287F">
              <w:rPr>
                <w:szCs w:val="20"/>
              </w:rPr>
              <w:t>&gt; 0.90</w:t>
            </w:r>
          </w:p>
        </w:tc>
        <w:tc>
          <w:tcPr>
            <w:tcW w:w="1885" w:type="dxa"/>
            <w:tcBorders>
              <w:bottom w:val="single" w:sz="4" w:space="0" w:color="auto"/>
            </w:tcBorders>
          </w:tcPr>
          <w:p w14:paraId="003903CA" w14:textId="77777777" w:rsidR="00A17BB2" w:rsidRPr="0046287F" w:rsidRDefault="00A17BB2" w:rsidP="00465A7A">
            <w:pPr>
              <w:pStyle w:val="TeksArtikel"/>
              <w:rPr>
                <w:szCs w:val="20"/>
              </w:rPr>
            </w:pPr>
            <w:r w:rsidRPr="0046287F">
              <w:rPr>
                <w:szCs w:val="20"/>
              </w:rPr>
              <w:t>Cemerlang</w:t>
            </w:r>
          </w:p>
        </w:tc>
      </w:tr>
    </w:tbl>
    <w:p w14:paraId="5B2CC140" w14:textId="5CBEA0E7" w:rsidR="00A17BB2" w:rsidRPr="0046287F" w:rsidRDefault="00594B7C" w:rsidP="00A17BB2">
      <w:pPr>
        <w:pStyle w:val="TeksArtikel"/>
        <w:rPr>
          <w:szCs w:val="20"/>
        </w:rPr>
      </w:pPr>
      <w:r w:rsidRPr="0046287F">
        <w:rPr>
          <w:i/>
          <w:iCs/>
          <w:szCs w:val="20"/>
        </w:rPr>
        <w:t>Nota</w:t>
      </w:r>
      <w:r w:rsidR="004001AD" w:rsidRPr="0046287F">
        <w:rPr>
          <w:szCs w:val="20"/>
        </w:rPr>
        <w:t>.</w:t>
      </w:r>
      <w:r w:rsidRPr="0046287F">
        <w:rPr>
          <w:szCs w:val="20"/>
        </w:rPr>
        <w:t xml:space="preserve"> </w:t>
      </w:r>
      <w:r w:rsidR="00540510" w:rsidRPr="0046287F">
        <w:rPr>
          <w:szCs w:val="20"/>
        </w:rPr>
        <w:t xml:space="preserve">Jadual ini diambil daripada </w:t>
      </w:r>
      <w:r w:rsidR="00830F86" w:rsidRPr="0046287F">
        <w:rPr>
          <w:szCs w:val="20"/>
        </w:rPr>
        <w:t xml:space="preserve">buku </w:t>
      </w:r>
      <w:r w:rsidR="00830F86" w:rsidRPr="009F6AA7">
        <w:rPr>
          <w:i/>
          <w:iCs/>
          <w:szCs w:val="20"/>
        </w:rPr>
        <w:t>Multivariate Data Analysis</w:t>
      </w:r>
      <w:r w:rsidR="00830F86" w:rsidRPr="0046287F">
        <w:rPr>
          <w:szCs w:val="20"/>
        </w:rPr>
        <w:t xml:space="preserve"> </w:t>
      </w:r>
      <w:r w:rsidR="00A33F64" w:rsidRPr="0046287F">
        <w:rPr>
          <w:szCs w:val="20"/>
        </w:rPr>
        <w:t xml:space="preserve">oleh </w:t>
      </w:r>
      <w:r w:rsidR="00540510" w:rsidRPr="0046287F">
        <w:rPr>
          <w:szCs w:val="20"/>
        </w:rPr>
        <w:t>Hair et al. (2003)</w:t>
      </w:r>
      <w:r w:rsidR="00A71A83" w:rsidRPr="0046287F">
        <w:rPr>
          <w:szCs w:val="20"/>
        </w:rPr>
        <w:t>.</w:t>
      </w:r>
    </w:p>
    <w:p w14:paraId="2AA6FBC9" w14:textId="77777777" w:rsidR="00540510" w:rsidRPr="00FE3330" w:rsidRDefault="00540510" w:rsidP="00A17BB2">
      <w:pPr>
        <w:pStyle w:val="TeksArtikel"/>
      </w:pPr>
    </w:p>
    <w:p w14:paraId="7FFA7668" w14:textId="06BC9325" w:rsidR="00A71A83" w:rsidRDefault="00E36CA2" w:rsidP="00A71A83">
      <w:pPr>
        <w:pStyle w:val="TeksArtikel"/>
      </w:pPr>
      <w:r w:rsidRPr="005E373C">
        <w:t xml:space="preserve">Rajah atau gambar hendaklah dimasukkan dalam teks di lokasi yang relevan, dinomborkan secara berurutan (contoh: Rajah 1, Rajah 2), dan disertakan kapsyen di bawah rajah menggunakan Times New Roman saiz 10, italik. Semua visual perlu jelas, berkualiti tinggi. </w:t>
      </w:r>
      <w:r w:rsidRPr="005E373C">
        <w:lastRenderedPageBreak/>
        <w:t>Sumber visual perlu dinyatakan jika bukan milik penulis.</w:t>
      </w:r>
    </w:p>
    <w:p w14:paraId="0EFD9AD2" w14:textId="77777777" w:rsidR="000B5B71" w:rsidRDefault="000B5B71" w:rsidP="000B5B71">
      <w:pPr>
        <w:pStyle w:val="TeksArtikel"/>
      </w:pPr>
    </w:p>
    <w:p w14:paraId="7F284DC1" w14:textId="5A170549" w:rsidR="000B5B71" w:rsidRPr="00837509" w:rsidRDefault="000B5B71" w:rsidP="000B5B71">
      <w:pPr>
        <w:pStyle w:val="TeksArtikel"/>
        <w:rPr>
          <w:b/>
          <w:bCs/>
          <w:szCs w:val="20"/>
        </w:rPr>
      </w:pPr>
      <w:r w:rsidRPr="00837509">
        <w:rPr>
          <w:b/>
          <w:bCs/>
          <w:szCs w:val="20"/>
        </w:rPr>
        <w:t>Rajah 1</w:t>
      </w:r>
    </w:p>
    <w:p w14:paraId="70F1E4EB" w14:textId="1B0E5E10" w:rsidR="000B5B71" w:rsidRDefault="004D2048" w:rsidP="000B5B71">
      <w:pPr>
        <w:pStyle w:val="TeksArtikel"/>
        <w:rPr>
          <w:i/>
          <w:iCs/>
        </w:rPr>
      </w:pPr>
      <w:r w:rsidRPr="00933EE0">
        <w:rPr>
          <w:i/>
          <w:iCs/>
          <w:szCs w:val="20"/>
        </w:rPr>
        <w:t>Kadar Kemiskinan di Amerika Syarikat, 2017</w:t>
      </w:r>
    </w:p>
    <w:p w14:paraId="4BD1137C" w14:textId="77777777" w:rsidR="00933EE0" w:rsidRPr="00933EE0" w:rsidRDefault="00933EE0" w:rsidP="000B5B71">
      <w:pPr>
        <w:pStyle w:val="TeksArtikel"/>
        <w:rPr>
          <w:i/>
          <w:iCs/>
          <w:szCs w:val="20"/>
        </w:rPr>
      </w:pPr>
    </w:p>
    <w:p w14:paraId="7D795CE7" w14:textId="6ABE1318" w:rsidR="00A71A83" w:rsidRDefault="003868EA" w:rsidP="00A71A83">
      <w:pPr>
        <w:pStyle w:val="TeksArtikel"/>
      </w:pPr>
      <w:r>
        <w:rPr>
          <w:noProof/>
        </w:rPr>
        <w:drawing>
          <wp:inline distT="0" distB="0" distL="0" distR="0" wp14:anchorId="03AC4A09" wp14:editId="17B920DB">
            <wp:extent cx="2732405" cy="1918335"/>
            <wp:effectExtent l="19050" t="19050" r="10795" b="24765"/>
            <wp:docPr id="467186492" name="Picture 5" descr="Map of the United States, with color gradients indicating percentage of people living in pov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of the United States, with color gradients indicating percentage of people living in povert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2405" cy="1918335"/>
                    </a:xfrm>
                    <a:prstGeom prst="rect">
                      <a:avLst/>
                    </a:prstGeom>
                    <a:noFill/>
                    <a:ln>
                      <a:solidFill>
                        <a:schemeClr val="tx1"/>
                      </a:solidFill>
                    </a:ln>
                  </pic:spPr>
                </pic:pic>
              </a:graphicData>
            </a:graphic>
          </wp:inline>
        </w:drawing>
      </w:r>
    </w:p>
    <w:p w14:paraId="4DC4FBE8" w14:textId="5C3A796C" w:rsidR="00A71A83" w:rsidRPr="00933EE0" w:rsidRDefault="004D2048" w:rsidP="00A71A83">
      <w:pPr>
        <w:pStyle w:val="TeksArtikel"/>
        <w:rPr>
          <w:szCs w:val="20"/>
        </w:rPr>
      </w:pPr>
      <w:r w:rsidRPr="00933EE0">
        <w:rPr>
          <w:szCs w:val="20"/>
        </w:rPr>
        <w:t>Nota</w:t>
      </w:r>
      <w:r w:rsidR="00865AF5" w:rsidRPr="00933EE0">
        <w:rPr>
          <w:szCs w:val="20"/>
        </w:rPr>
        <w:t>. Peta ini tidak termasuk data untuk Puerto Rico. Diadaptasi daripada</w:t>
      </w:r>
      <w:r w:rsidR="000534B4" w:rsidRPr="00933EE0">
        <w:rPr>
          <w:szCs w:val="20"/>
        </w:rPr>
        <w:t xml:space="preserve"> 2017 </w:t>
      </w:r>
      <w:r w:rsidR="000534B4" w:rsidRPr="00933EE0">
        <w:rPr>
          <w:i/>
          <w:iCs/>
          <w:szCs w:val="20"/>
        </w:rPr>
        <w:t>Poverty Rate in United States</w:t>
      </w:r>
      <w:r w:rsidR="00865AF5" w:rsidRPr="00933EE0">
        <w:rPr>
          <w:szCs w:val="20"/>
        </w:rPr>
        <w:t>, oleh</w:t>
      </w:r>
      <w:r w:rsidR="009F6174" w:rsidRPr="00933EE0">
        <w:rPr>
          <w:szCs w:val="20"/>
        </w:rPr>
        <w:t xml:space="preserve"> U.S. Census Bureau</w:t>
      </w:r>
      <w:r w:rsidR="00865AF5" w:rsidRPr="00933EE0">
        <w:rPr>
          <w:szCs w:val="20"/>
        </w:rPr>
        <w:t>, 2017 (https://www.census.gov/library/visualizations/2018/comm/acs-poverty-map.html dibuka dalam tetingkap baharu). Dalam domain awam.</w:t>
      </w:r>
    </w:p>
    <w:p w14:paraId="7A726615" w14:textId="77777777" w:rsidR="00865AF5" w:rsidRDefault="00865AF5" w:rsidP="00A71A83">
      <w:pPr>
        <w:pStyle w:val="TeksArtikel"/>
      </w:pPr>
    </w:p>
    <w:p w14:paraId="4C04F1A3" w14:textId="179220E3" w:rsidR="000F281A" w:rsidRPr="005E373C" w:rsidRDefault="000F281A" w:rsidP="009B0365">
      <w:pPr>
        <w:pStyle w:val="PerengganTeks"/>
      </w:pPr>
      <w:r w:rsidRPr="005E373C">
        <w:t xml:space="preserve">Petikan temu bual hendaklah ditulis dalam bentuk naratif atau transkripsi ringkas dalam teks utama. Nyatakan identiti responden secara anonim atau menggunakan kod tertentu (contoh: </w:t>
      </w:r>
      <w:r w:rsidRPr="005E373C">
        <w:rPr>
          <w:i/>
          <w:iCs/>
        </w:rPr>
        <w:t>Responden 1, Pegawai Zakat MAIWP</w:t>
      </w:r>
      <w:r w:rsidR="00F24F8F" w:rsidRPr="005E373C">
        <w:rPr>
          <w:i/>
          <w:iCs/>
        </w:rPr>
        <w:t xml:space="preserve"> </w:t>
      </w:r>
      <w:r w:rsidR="00F24F8F" w:rsidRPr="005E373C">
        <w:t>atau</w:t>
      </w:r>
      <w:r w:rsidR="00F24F8F" w:rsidRPr="005E373C">
        <w:rPr>
          <w:i/>
          <w:iCs/>
        </w:rPr>
        <w:t xml:space="preserve"> Puan Ramlah, Pegawai Zakat LZS</w:t>
      </w:r>
      <w:r w:rsidRPr="005E373C">
        <w:t>). Tarikh dan lokasi temu bual hendaklah dinyatakan sekurang-kurangnya sekali dalam bahagian metodologi. Contoh format dalam teks:</w:t>
      </w:r>
    </w:p>
    <w:p w14:paraId="0A7BA028" w14:textId="341CFC75" w:rsidR="006110C3" w:rsidRPr="009936CD" w:rsidRDefault="004D50A7" w:rsidP="009936CD">
      <w:pPr>
        <w:pStyle w:val="TerjemahanNukilan"/>
        <w:rPr>
          <w:sz w:val="20"/>
          <w:szCs w:val="20"/>
        </w:rPr>
      </w:pPr>
      <w:r w:rsidRPr="005E373C">
        <w:rPr>
          <w:sz w:val="20"/>
          <w:szCs w:val="20"/>
        </w:rPr>
        <w:t>“</w:t>
      </w:r>
      <w:r w:rsidR="000F281A" w:rsidRPr="005E373C">
        <w:rPr>
          <w:sz w:val="20"/>
          <w:szCs w:val="20"/>
        </w:rPr>
        <w:t>Baitulmal menerima permohonan sejurus selepas laporan polis dibuat.</w:t>
      </w:r>
      <w:r w:rsidRPr="005E373C">
        <w:rPr>
          <w:sz w:val="20"/>
          <w:szCs w:val="20"/>
        </w:rPr>
        <w:t>”</w:t>
      </w:r>
      <w:r w:rsidR="000F281A" w:rsidRPr="005E373C">
        <w:rPr>
          <w:sz w:val="20"/>
          <w:szCs w:val="20"/>
        </w:rPr>
        <w:t xml:space="preserve"> Responden 1 (temu bual, 10 Ogos 2024)</w:t>
      </w:r>
      <w:r w:rsidR="00A71EFB" w:rsidRPr="005E373C">
        <w:rPr>
          <w:sz w:val="20"/>
          <w:szCs w:val="20"/>
        </w:rPr>
        <w:t>.</w:t>
      </w:r>
    </w:p>
    <w:p w14:paraId="0F89CE16" w14:textId="023362F5" w:rsidR="00322325" w:rsidRPr="005E373C" w:rsidRDefault="008F433B" w:rsidP="00A91415">
      <w:pPr>
        <w:pStyle w:val="HEADING"/>
        <w:rPr>
          <w:szCs w:val="22"/>
        </w:rPr>
      </w:pPr>
      <w:r w:rsidRPr="005E373C">
        <w:rPr>
          <w:szCs w:val="22"/>
        </w:rPr>
        <w:t xml:space="preserve">HASIL DAN </w:t>
      </w:r>
      <w:r w:rsidR="00322325" w:rsidRPr="005E373C">
        <w:rPr>
          <w:szCs w:val="22"/>
        </w:rPr>
        <w:t xml:space="preserve">DAPATAN KAJIAN </w:t>
      </w:r>
    </w:p>
    <w:p w14:paraId="34B3CD01" w14:textId="1558359B" w:rsidR="00015660" w:rsidRDefault="007F50D7" w:rsidP="00015660">
      <w:pPr>
        <w:pStyle w:val="TeksArtikel"/>
      </w:pPr>
      <w:r w:rsidRPr="005E373C">
        <w:t>Bahagian hasil dan dapatan hendaklah membentangkan penemuan utama kajian secara sistematik berdasarkan objektif dan kaedah penyelidikan; bagi kajian kualitatif, penulis perlu menyusun tema-tema utama yang dikenal pasti melalui analisis seperti tematik atau induktif, disertakan petikan data (contoh: transkrip temu bual) yang relevan dan bersumber; manakala bagi kajian kuantitatif, penulis hendaklah memaparkan hasil dalam bentuk jadual, graf atau statistik deskriptif/inferensi yang sesuai dengan jelas dan terperinci, serta mentafsir data secara kritikal tanpa mengulangi isi jadual; penulis juga boleh menggabungkan kedua-dua bentuk data dalam pendekatan campuran, tetapi mesti membezakan kaedah persembahan mengikut jenis data.</w:t>
      </w:r>
    </w:p>
    <w:p w14:paraId="2D64A213" w14:textId="77777777" w:rsidR="0070391C" w:rsidRDefault="0070391C" w:rsidP="00015660">
      <w:pPr>
        <w:pStyle w:val="TeksArtikel"/>
      </w:pPr>
    </w:p>
    <w:p w14:paraId="11B548E6" w14:textId="7CB2E925" w:rsidR="0070391C" w:rsidRPr="005E373C" w:rsidRDefault="0070391C" w:rsidP="006110C3">
      <w:pPr>
        <w:pStyle w:val="Subtopik"/>
      </w:pPr>
      <w:r>
        <w:t xml:space="preserve">Analisis </w:t>
      </w:r>
      <w:r w:rsidR="009B0365">
        <w:t>Kajian</w:t>
      </w:r>
    </w:p>
    <w:p w14:paraId="1CA512A0" w14:textId="77777777" w:rsidR="009B0365" w:rsidRDefault="00D76D04" w:rsidP="009B0365">
      <w:pPr>
        <w:pStyle w:val="PerengganTeks"/>
        <w:ind w:firstLine="0"/>
      </w:pPr>
      <w:r w:rsidRPr="005E373C">
        <w:t xml:space="preserve">Bagi artikel yang menggunakan kaedah kuantitatif, data hendaklah dibentangkan secara sistematik dan mudah difahami, menggunakan jadual, graf, carta atau statistik deskriptif dan inferensi yang sesuai dengan </w:t>
      </w:r>
      <w:r w:rsidRPr="005E373C">
        <w:t xml:space="preserve">objektif kajian. Setiap jadual atau rajah mestilah dinomborkan secara berurutan (contoh: Jadual 1, Rajah 2), mempunyai tajuk yang ringkas dan padat menggunakan font Times New Roman saiz 10, dan disertakan keterangan sumber di bawah jika data diambil atau diubah suai daripada sumber lain. </w:t>
      </w:r>
    </w:p>
    <w:p w14:paraId="4912C2C0" w14:textId="069EFEE4" w:rsidR="00322325" w:rsidRPr="00FE3330" w:rsidRDefault="00D76D04" w:rsidP="009B0365">
      <w:pPr>
        <w:pStyle w:val="PerengganTeks"/>
      </w:pPr>
      <w:r w:rsidRPr="005E373C">
        <w:t>Penulis hendaklah menghuraikan data secara kritikal dalam teks utama, bukan sekadar menyenaraikan angka, dengan memberi fokus kepada pola, perbandingan, dan penemuan utama yang menyokong hujah atau objektif kajian. Data yang dikemukakan perlu tepat, telus dan boleh disahkan, serta analisis statistik mestilah dinyatakan dengan jelas termasuk nilai-nilai seperti min, sisihan piawai, kekerapan, nilai p, atau pekali korelasi (jika berkenaan). Semua istilah statistik perlu digunakan secara konsisten dan mematuhi etika pelaporan saintifik.</w:t>
      </w:r>
    </w:p>
    <w:p w14:paraId="6FC62619" w14:textId="0446A58A" w:rsidR="00322325" w:rsidRPr="005E373C" w:rsidRDefault="00857A4E" w:rsidP="00A04BC0">
      <w:pPr>
        <w:pStyle w:val="HEADING"/>
        <w:rPr>
          <w:szCs w:val="22"/>
        </w:rPr>
      </w:pPr>
      <w:r w:rsidRPr="005E373C">
        <w:rPr>
          <w:szCs w:val="22"/>
        </w:rPr>
        <w:t>PERBINCANGAN</w:t>
      </w:r>
    </w:p>
    <w:p w14:paraId="2CC18F37" w14:textId="51D87858" w:rsidR="00857A4E" w:rsidRPr="00775453" w:rsidRDefault="00135FB1" w:rsidP="009936CD">
      <w:pPr>
        <w:pStyle w:val="TeksArtikel"/>
      </w:pPr>
      <w:r w:rsidRPr="005E373C">
        <w:t>Bahagian perbincangan hendaklah menghuraikan makna, implikasi dan signifikan dapatan kajian dengan mengaitkannya secara kritikal kepada objektif kajian, teori, prinsip syariah, undang-undang atau dapatan kajian terdahulu; penulis perlu menunjukkan bagaimana dapatan kajian menyokong, mencabar atau memperluas pengetahuan sedia ada, serta menjelaskan justifikasi terhadap sebarang penemuan yang luar jangka; perbincangan juga boleh merangkumi dimensi praktikal, dasar, sosial atau etika, bergantung kepada topik; elakkan pengulangan dapatan secara literal, sebaliknya berikan analisis, hujah, dan refleksi yang membina terhadap implikasi kajian.</w:t>
      </w:r>
    </w:p>
    <w:p w14:paraId="189FF073" w14:textId="77777777" w:rsidR="00857A4E" w:rsidRPr="005E373C" w:rsidRDefault="00857A4E" w:rsidP="00A04BC0">
      <w:pPr>
        <w:pStyle w:val="HEADING"/>
        <w:rPr>
          <w:szCs w:val="22"/>
        </w:rPr>
      </w:pPr>
      <w:r w:rsidRPr="005E373C">
        <w:rPr>
          <w:szCs w:val="22"/>
        </w:rPr>
        <w:t>KESIMPULAN</w:t>
      </w:r>
    </w:p>
    <w:p w14:paraId="77B3D8E7" w14:textId="43E48050" w:rsidR="007B218E" w:rsidRDefault="00AC128F" w:rsidP="009936CD">
      <w:pPr>
        <w:pStyle w:val="TeksArtikel"/>
      </w:pPr>
      <w:r w:rsidRPr="005E373C">
        <w:t>Bahagian kesimpulan hendaklah merumuskan dapatan utama artikel secara ringkas dan padat, tanpa mengulangi hujahan yang telah dinyatakan; penulis perlu menyatakan implikasi kajian terhadap bidang ilmu, dasar, amalan atau masyarakat, serta mengemukakan cadangan penambahbaikan atau penyelidikan lanjut sekiranya wajar.</w:t>
      </w:r>
    </w:p>
    <w:p w14:paraId="74063D0B" w14:textId="32092C66" w:rsidR="007B218E" w:rsidRDefault="005B77A8" w:rsidP="007B218E">
      <w:pPr>
        <w:pStyle w:val="HEADING"/>
      </w:pPr>
      <w:r>
        <w:t>PENGHARGAAN</w:t>
      </w:r>
    </w:p>
    <w:p w14:paraId="249C89F8" w14:textId="7A67409E" w:rsidR="00E021D6" w:rsidRDefault="00235E89" w:rsidP="009936CD">
      <w:pPr>
        <w:pStyle w:val="TeksArtikel"/>
      </w:pPr>
      <w:r>
        <w:t>Penulis merakamkan penghargaan kepada [nama individu/institusi] atas [jenis bantuan yang diberikan]. Jika tiada</w:t>
      </w:r>
      <w:r w:rsidR="00B879B4">
        <w:t>,</w:t>
      </w:r>
      <w:r w:rsidR="00541D18">
        <w:t xml:space="preserve"> </w:t>
      </w:r>
      <w:r w:rsidR="0063286C">
        <w:t>sila nyatakan</w:t>
      </w:r>
      <w:r w:rsidR="00B879B4">
        <w:t>: Tidak berkenaan.</w:t>
      </w:r>
      <w:r w:rsidR="00541D18">
        <w:t xml:space="preserve"> </w:t>
      </w:r>
    </w:p>
    <w:p w14:paraId="0529B882" w14:textId="3CECFA44" w:rsidR="00AA450C" w:rsidRDefault="00AA450C" w:rsidP="00D70271">
      <w:pPr>
        <w:pStyle w:val="HEADING"/>
      </w:pPr>
      <w:r>
        <w:t>SUMBANGAN PENULIS</w:t>
      </w:r>
    </w:p>
    <w:p w14:paraId="65270F25" w14:textId="77777777" w:rsidR="002873AA" w:rsidRDefault="00723E7D" w:rsidP="00F34BAA">
      <w:pPr>
        <w:pStyle w:val="TeksArtikel"/>
      </w:pPr>
      <w:r w:rsidRPr="00723E7D">
        <w:t>Pernyataan sumbangan penulis hendaklah disediakan berdasarkan CRediT Contributor Roles Taxonomy: https://credit.niso.org/. Sila pastikan pernyataan tersebut diakhiri dengan ayat berikut: *Semua penulis telah membaca dan</w:t>
      </w:r>
      <w:r w:rsidR="002524D7">
        <w:t xml:space="preserve"> menyemak dan </w:t>
      </w:r>
      <w:r w:rsidR="002873AA">
        <w:t>meluluskan versi akhir manuskrip</w:t>
      </w:r>
      <w:r w:rsidRPr="00723E7D">
        <w:t>.</w:t>
      </w:r>
      <w:r w:rsidR="00F34BAA">
        <w:t xml:space="preserve"> </w:t>
      </w:r>
    </w:p>
    <w:p w14:paraId="20597E9F" w14:textId="77777777" w:rsidR="002873AA" w:rsidRDefault="002873AA" w:rsidP="00F34BAA">
      <w:pPr>
        <w:pStyle w:val="TeksArtikel"/>
      </w:pPr>
    </w:p>
    <w:p w14:paraId="34A89F2A" w14:textId="267CE492" w:rsidR="00F34BAA" w:rsidRDefault="00F34BAA" w:rsidP="00F34BAA">
      <w:pPr>
        <w:pStyle w:val="TeksArtikel"/>
      </w:pPr>
      <w:r>
        <w:t>Contoh:</w:t>
      </w:r>
    </w:p>
    <w:p w14:paraId="5FD11642" w14:textId="54F503BE" w:rsidR="002873AA" w:rsidRDefault="002873AA" w:rsidP="00F34BAA">
      <w:pPr>
        <w:pStyle w:val="TeksArtikel"/>
      </w:pPr>
      <w:r>
        <w:lastRenderedPageBreak/>
        <w:t>Mohd Al Adib Samuri</w:t>
      </w:r>
      <w:r w:rsidR="00630D27">
        <w:t xml:space="preserve"> </w:t>
      </w:r>
      <w:r w:rsidR="00630D27" w:rsidRPr="00630D27">
        <w:t xml:space="preserve">menyumbang dalam konseptualisasi, metodologi, pengumpulan data, analisis dan penulisan manuskrip. </w:t>
      </w:r>
    </w:p>
    <w:p w14:paraId="191B1C05" w14:textId="4640D8B1" w:rsidR="00630D27" w:rsidRDefault="00B9784E" w:rsidP="00F34BAA">
      <w:pPr>
        <w:pStyle w:val="TeksArtikel"/>
      </w:pPr>
      <w:r>
        <w:t xml:space="preserve">Nurul Ilyana Muhd Adnan </w:t>
      </w:r>
      <w:r w:rsidR="00B0470E">
        <w:t>menyumbang</w:t>
      </w:r>
      <w:r>
        <w:t xml:space="preserve"> dalam </w:t>
      </w:r>
      <w:r w:rsidR="00B0470E">
        <w:t>analisis data dan penulisan diskusi kajian.</w:t>
      </w:r>
    </w:p>
    <w:p w14:paraId="059B0AA2" w14:textId="0EC53AEE" w:rsidR="00BF1149" w:rsidRDefault="0087498E" w:rsidP="00F34BAA">
      <w:pPr>
        <w:pStyle w:val="TeksArtikel"/>
      </w:pPr>
      <w:r>
        <w:t>*</w:t>
      </w:r>
      <w:r w:rsidR="00BF1149" w:rsidRPr="00630D27">
        <w:t>Semua penulis telah menyemak dan meluluskan versi akhir manuskrip.</w:t>
      </w:r>
    </w:p>
    <w:p w14:paraId="4267F4F7" w14:textId="77777777" w:rsidR="00BF1149" w:rsidRDefault="00BF1149" w:rsidP="00F34BAA">
      <w:pPr>
        <w:pStyle w:val="TeksArtikel"/>
      </w:pPr>
    </w:p>
    <w:p w14:paraId="099ED5C1" w14:textId="7C15529D" w:rsidR="006110C3" w:rsidRDefault="00391CB6" w:rsidP="009936CD">
      <w:pPr>
        <w:pStyle w:val="TeksArtikel"/>
      </w:pPr>
      <w:r>
        <w:t>Bagi penulis tunggal: Penulis bertanggungjawab sepenuhnya terhadap semua aspek penyelidikan dan penyediaan manuskrip.</w:t>
      </w:r>
    </w:p>
    <w:p w14:paraId="2B79B661" w14:textId="6E7E01F5" w:rsidR="00AA450C" w:rsidRDefault="00167103" w:rsidP="00D70271">
      <w:pPr>
        <w:pStyle w:val="HEADING"/>
      </w:pPr>
      <w:r>
        <w:t>PENDANAAN</w:t>
      </w:r>
    </w:p>
    <w:p w14:paraId="62331F0B" w14:textId="15239281" w:rsidR="00167103" w:rsidRPr="009936CD" w:rsidRDefault="002B74AB" w:rsidP="009936CD">
      <w:pPr>
        <w:pStyle w:val="TeksArtikel"/>
        <w:rPr>
          <w:lang w:val="en-US"/>
        </w:rPr>
      </w:pPr>
      <w:proofErr w:type="spellStart"/>
      <w:r w:rsidRPr="002B74AB">
        <w:rPr>
          <w:lang w:val="en-US"/>
        </w:rPr>
        <w:t>Penyelidikan</w:t>
      </w:r>
      <w:proofErr w:type="spellEnd"/>
      <w:r w:rsidRPr="002B74AB">
        <w:rPr>
          <w:lang w:val="en-US"/>
        </w:rPr>
        <w:t xml:space="preserve"> </w:t>
      </w:r>
      <w:proofErr w:type="spellStart"/>
      <w:r w:rsidRPr="002B74AB">
        <w:rPr>
          <w:lang w:val="en-US"/>
        </w:rPr>
        <w:t>ini</w:t>
      </w:r>
      <w:proofErr w:type="spellEnd"/>
      <w:r w:rsidRPr="002B74AB">
        <w:rPr>
          <w:lang w:val="en-US"/>
        </w:rPr>
        <w:t xml:space="preserve"> </w:t>
      </w:r>
      <w:proofErr w:type="spellStart"/>
      <w:r w:rsidRPr="002B74AB">
        <w:rPr>
          <w:lang w:val="en-US"/>
        </w:rPr>
        <w:t>dibiayai</w:t>
      </w:r>
      <w:proofErr w:type="spellEnd"/>
      <w:r w:rsidRPr="002B74AB">
        <w:rPr>
          <w:lang w:val="en-US"/>
        </w:rPr>
        <w:t xml:space="preserve"> oleh [nama </w:t>
      </w:r>
      <w:proofErr w:type="spellStart"/>
      <w:r w:rsidRPr="002B74AB">
        <w:rPr>
          <w:lang w:val="en-US"/>
        </w:rPr>
        <w:t>pemberi</w:t>
      </w:r>
      <w:proofErr w:type="spellEnd"/>
      <w:r w:rsidRPr="002B74AB">
        <w:rPr>
          <w:lang w:val="en-US"/>
        </w:rPr>
        <w:t xml:space="preserve"> dana], </w:t>
      </w:r>
      <w:proofErr w:type="spellStart"/>
      <w:r w:rsidRPr="002B74AB">
        <w:rPr>
          <w:lang w:val="en-US"/>
        </w:rPr>
        <w:t>nombor</w:t>
      </w:r>
      <w:proofErr w:type="spellEnd"/>
      <w:r w:rsidRPr="002B74AB">
        <w:rPr>
          <w:lang w:val="en-US"/>
        </w:rPr>
        <w:t xml:space="preserve"> </w:t>
      </w:r>
      <w:proofErr w:type="spellStart"/>
      <w:r w:rsidRPr="002B74AB">
        <w:rPr>
          <w:lang w:val="en-US"/>
        </w:rPr>
        <w:t>geran</w:t>
      </w:r>
      <w:proofErr w:type="spellEnd"/>
      <w:r w:rsidRPr="002B74AB">
        <w:rPr>
          <w:lang w:val="en-US"/>
        </w:rPr>
        <w:t xml:space="preserve"> [</w:t>
      </w:r>
      <w:proofErr w:type="spellStart"/>
      <w:r w:rsidRPr="002B74AB">
        <w:rPr>
          <w:lang w:val="en-US"/>
        </w:rPr>
        <w:t>nombor</w:t>
      </w:r>
      <w:proofErr w:type="spellEnd"/>
      <w:r w:rsidRPr="002B74AB">
        <w:rPr>
          <w:lang w:val="en-US"/>
        </w:rPr>
        <w:t xml:space="preserve"> </w:t>
      </w:r>
      <w:proofErr w:type="spellStart"/>
      <w:r w:rsidRPr="002B74AB">
        <w:rPr>
          <w:lang w:val="en-US"/>
        </w:rPr>
        <w:t>geran</w:t>
      </w:r>
      <w:proofErr w:type="spellEnd"/>
      <w:r w:rsidRPr="002B74AB">
        <w:rPr>
          <w:lang w:val="en-US"/>
        </w:rPr>
        <w:t>].</w:t>
      </w:r>
      <w:r w:rsidR="00E021D6">
        <w:rPr>
          <w:lang w:val="en-US"/>
        </w:rPr>
        <w:t xml:space="preserve"> </w:t>
      </w:r>
      <w:r w:rsidRPr="002B74AB">
        <w:rPr>
          <w:lang w:val="en-US"/>
        </w:rPr>
        <w:t xml:space="preserve">Jika </w:t>
      </w:r>
      <w:proofErr w:type="spellStart"/>
      <w:r w:rsidRPr="002B74AB">
        <w:rPr>
          <w:lang w:val="en-US"/>
        </w:rPr>
        <w:t>tiada</w:t>
      </w:r>
      <w:proofErr w:type="spellEnd"/>
      <w:r w:rsidRPr="002B74AB">
        <w:rPr>
          <w:lang w:val="en-US"/>
        </w:rPr>
        <w:t>:</w:t>
      </w:r>
      <w:r>
        <w:rPr>
          <w:lang w:val="en-US"/>
        </w:rPr>
        <w:t xml:space="preserve"> </w:t>
      </w:r>
      <w:proofErr w:type="spellStart"/>
      <w:r w:rsidRPr="002B74AB">
        <w:rPr>
          <w:lang w:val="en-US"/>
        </w:rPr>
        <w:t>Penyelidikan</w:t>
      </w:r>
      <w:proofErr w:type="spellEnd"/>
      <w:r w:rsidRPr="002B74AB">
        <w:rPr>
          <w:lang w:val="en-US"/>
        </w:rPr>
        <w:t xml:space="preserve"> </w:t>
      </w:r>
      <w:proofErr w:type="spellStart"/>
      <w:r w:rsidRPr="002B74AB">
        <w:rPr>
          <w:lang w:val="en-US"/>
        </w:rPr>
        <w:t>ini</w:t>
      </w:r>
      <w:proofErr w:type="spellEnd"/>
      <w:r w:rsidRPr="002B74AB">
        <w:rPr>
          <w:lang w:val="en-US"/>
        </w:rPr>
        <w:t xml:space="preserve"> </w:t>
      </w:r>
      <w:proofErr w:type="spellStart"/>
      <w:r w:rsidRPr="002B74AB">
        <w:rPr>
          <w:lang w:val="en-US"/>
        </w:rPr>
        <w:t>tidak</w:t>
      </w:r>
      <w:proofErr w:type="spellEnd"/>
      <w:r w:rsidRPr="002B74AB">
        <w:rPr>
          <w:lang w:val="en-US"/>
        </w:rPr>
        <w:t xml:space="preserve"> </w:t>
      </w:r>
      <w:proofErr w:type="spellStart"/>
      <w:r w:rsidRPr="002B74AB">
        <w:rPr>
          <w:lang w:val="en-US"/>
        </w:rPr>
        <w:t>menerima</w:t>
      </w:r>
      <w:proofErr w:type="spellEnd"/>
      <w:r w:rsidRPr="002B74AB">
        <w:rPr>
          <w:lang w:val="en-US"/>
        </w:rPr>
        <w:t xml:space="preserve"> </w:t>
      </w:r>
      <w:proofErr w:type="spellStart"/>
      <w:r w:rsidRPr="002B74AB">
        <w:rPr>
          <w:lang w:val="en-US"/>
        </w:rPr>
        <w:t>sebarang</w:t>
      </w:r>
      <w:proofErr w:type="spellEnd"/>
      <w:r w:rsidRPr="002B74AB">
        <w:rPr>
          <w:lang w:val="en-US"/>
        </w:rPr>
        <w:t xml:space="preserve"> </w:t>
      </w:r>
      <w:proofErr w:type="spellStart"/>
      <w:r w:rsidRPr="002B74AB">
        <w:rPr>
          <w:lang w:val="en-US"/>
        </w:rPr>
        <w:t>pendanaan</w:t>
      </w:r>
      <w:proofErr w:type="spellEnd"/>
      <w:r w:rsidRPr="002B74AB">
        <w:rPr>
          <w:lang w:val="en-US"/>
        </w:rPr>
        <w:t xml:space="preserve"> </w:t>
      </w:r>
      <w:proofErr w:type="spellStart"/>
      <w:r w:rsidRPr="002B74AB">
        <w:rPr>
          <w:lang w:val="en-US"/>
        </w:rPr>
        <w:t>luar</w:t>
      </w:r>
      <w:proofErr w:type="spellEnd"/>
      <w:r w:rsidRPr="002B74AB">
        <w:rPr>
          <w:lang w:val="en-US"/>
        </w:rPr>
        <w:t>.</w:t>
      </w:r>
    </w:p>
    <w:p w14:paraId="2B08B9E2" w14:textId="59F41DD7" w:rsidR="00D70271" w:rsidRDefault="00D70271" w:rsidP="00D70271">
      <w:pPr>
        <w:pStyle w:val="HEADING"/>
      </w:pPr>
      <w:r>
        <w:t>KONFLIK KEPENTINGAN</w:t>
      </w:r>
    </w:p>
    <w:p w14:paraId="4C33D10D" w14:textId="0844148A" w:rsidR="00D109C5" w:rsidRDefault="0078368E" w:rsidP="009936CD">
      <w:pPr>
        <w:pStyle w:val="TeksArtikel"/>
      </w:pPr>
      <w:r>
        <w:t>Penulis mengisytiharkan bahawa tiada konflik kepentingan. Jika berkenaan: Penulis mengisytiharkan konflik kepentingan berikut: [nyatakan butiran].</w:t>
      </w:r>
    </w:p>
    <w:p w14:paraId="037F303D" w14:textId="2E441B9B" w:rsidR="005B77A8" w:rsidRDefault="00D87FBA" w:rsidP="007B218E">
      <w:pPr>
        <w:pStyle w:val="HEADING"/>
      </w:pPr>
      <w:r>
        <w:t>PERAKUAN ETIKA</w:t>
      </w:r>
    </w:p>
    <w:p w14:paraId="33AEDD76" w14:textId="15E8AF50" w:rsidR="00D109C5" w:rsidRDefault="00B642B6" w:rsidP="009936CD">
      <w:pPr>
        <w:pStyle w:val="TeksArtikel"/>
      </w:pPr>
      <w:r>
        <w:t>Kajian ini telah mendapat kelulusan daripada [nama jawatankuasa etika], nombor kelulusan [nombor].</w:t>
      </w:r>
      <w:r w:rsidR="00D109C5">
        <w:t xml:space="preserve"> </w:t>
      </w:r>
      <w:r>
        <w:t>Jika tidak berkenaan: Kajian ini tidak melibatkan peserta manusia atau haiwan. Oleh itu, kelulusan etika tidak diperlukan.</w:t>
      </w:r>
    </w:p>
    <w:p w14:paraId="708DA1DA" w14:textId="1A18D902" w:rsidR="00481F06" w:rsidRPr="005E373C" w:rsidRDefault="006B4C54" w:rsidP="007B218E">
      <w:pPr>
        <w:pStyle w:val="HEADING"/>
      </w:pPr>
      <w:r>
        <w:t>PENGGUNAAN KECERDASAN BUATAN (AI)</w:t>
      </w:r>
    </w:p>
    <w:p w14:paraId="4B30562E" w14:textId="2331FE65" w:rsidR="00D109C5" w:rsidRPr="00775453" w:rsidRDefault="0008192F" w:rsidP="009936CD">
      <w:pPr>
        <w:pStyle w:val="TeksArtikel"/>
      </w:pPr>
      <w:r>
        <w:t>Penulis mengisytiharkan bahawa tiada kecerdasan buatan generatif digunakan dalam penyediaan manuskrip ini.</w:t>
      </w:r>
      <w:r w:rsidR="00D109C5">
        <w:t xml:space="preserve"> </w:t>
      </w:r>
      <w:r>
        <w:t>Jika AI digunakan: Penulis menggunakan [nama alat AI] bagi tujuan [penyuntingan bahasa/penambahbaikan tatabahasa/analisis data]. Semua hasil telah disemak dan disahkan oleh penulis, yang bertanggungjawab sepenuhnya terhadap kandungan manuskrip.</w:t>
      </w:r>
    </w:p>
    <w:p w14:paraId="00B3C432" w14:textId="190C7750" w:rsidR="00322325" w:rsidRPr="005E373C" w:rsidRDefault="00322325" w:rsidP="00A04BC0">
      <w:pPr>
        <w:pStyle w:val="HEADING"/>
        <w:rPr>
          <w:szCs w:val="22"/>
        </w:rPr>
      </w:pPr>
      <w:r w:rsidRPr="005E373C">
        <w:rPr>
          <w:szCs w:val="22"/>
        </w:rPr>
        <w:t>RUJUKAN</w:t>
      </w:r>
    </w:p>
    <w:bookmarkStart w:id="1" w:name="_Hlk184284166" w:displacedByCustomXml="next"/>
    <w:sdt>
      <w:sdtPr>
        <w:rPr>
          <w:rFonts w:asciiTheme="minorHAnsi" w:eastAsia="Times New Roman" w:hAnsiTheme="minorHAnsi" w:cstheme="minorBidi"/>
          <w:color w:val="000000"/>
          <w:sz w:val="22"/>
          <w:szCs w:val="22"/>
          <w:lang w:val="fi-FI"/>
        </w:rPr>
        <w:tag w:val="MENDELEY_BIBLIOGRAPHY"/>
        <w:id w:val="-1245641789"/>
        <w:placeholder>
          <w:docPart w:val="5C8104AC4C674211AE0B2987174FE392"/>
        </w:placeholder>
      </w:sdtPr>
      <w:sdtEndPr>
        <w:rPr>
          <w:rFonts w:asciiTheme="majorBidi" w:eastAsiaTheme="minorEastAsia" w:hAnsiTheme="majorBidi" w:cstheme="majorBidi"/>
          <w:color w:val="000000" w:themeColor="text1"/>
          <w:sz w:val="20"/>
          <w:szCs w:val="20"/>
        </w:rPr>
      </w:sdtEndPr>
      <w:sdtContent>
        <w:p w14:paraId="55579CD3" w14:textId="77777777" w:rsidR="00CC18B1" w:rsidRPr="00CC18B1" w:rsidRDefault="005C3CEC" w:rsidP="00CC18B1">
          <w:pPr>
            <w:ind w:left="0"/>
            <w:rPr>
              <w:sz w:val="20"/>
              <w:szCs w:val="20"/>
            </w:rPr>
          </w:pPr>
          <w:r w:rsidRPr="00CC18B1">
            <w:rPr>
              <w:sz w:val="20"/>
              <w:szCs w:val="20"/>
            </w:rPr>
            <w:t xml:space="preserve">Senarai rujukan hendaklah ditulis menggunakan fon Times New Roman, saiz 10, dan disusun mengikut format APA Edisi Ke-7. Setiap rujukan hendaklah menggunakan format hanging indent sebanyak 1.27 cm (0.5 inci), dengan baris pertama sejajar di sebelah kiri dan baris berikutnya dijarakkan ke dalam. </w:t>
          </w:r>
        </w:p>
        <w:p w14:paraId="6571C0DA" w14:textId="4AF93448" w:rsidR="001F44E8" w:rsidRPr="00CC18B1" w:rsidRDefault="005C3CEC" w:rsidP="00CC18B1">
          <w:pPr>
            <w:ind w:left="0"/>
            <w:rPr>
              <w:rFonts w:eastAsiaTheme="minorEastAsia"/>
              <w:sz w:val="20"/>
              <w:szCs w:val="20"/>
            </w:rPr>
          </w:pPr>
          <w:proofErr w:type="spellStart"/>
          <w:r w:rsidRPr="00CC18B1">
            <w:rPr>
              <w:sz w:val="20"/>
              <w:szCs w:val="20"/>
            </w:rPr>
            <w:t>Rujukan</w:t>
          </w:r>
          <w:proofErr w:type="spellEnd"/>
          <w:r w:rsidRPr="00CC18B1">
            <w:rPr>
              <w:sz w:val="20"/>
              <w:szCs w:val="20"/>
            </w:rPr>
            <w:t xml:space="preserve"> </w:t>
          </w:r>
          <w:proofErr w:type="spellStart"/>
          <w:r w:rsidRPr="00CC18B1">
            <w:rPr>
              <w:sz w:val="20"/>
              <w:szCs w:val="20"/>
            </w:rPr>
            <w:t>hendaklah</w:t>
          </w:r>
          <w:proofErr w:type="spellEnd"/>
          <w:r w:rsidRPr="00CC18B1">
            <w:rPr>
              <w:sz w:val="20"/>
              <w:szCs w:val="20"/>
            </w:rPr>
            <w:t xml:space="preserve"> </w:t>
          </w:r>
          <w:proofErr w:type="spellStart"/>
          <w:r w:rsidRPr="00CC18B1">
            <w:rPr>
              <w:sz w:val="20"/>
              <w:szCs w:val="20"/>
            </w:rPr>
            <w:t>disusun</w:t>
          </w:r>
          <w:proofErr w:type="spellEnd"/>
          <w:r w:rsidRPr="00CC18B1">
            <w:rPr>
              <w:sz w:val="20"/>
              <w:szCs w:val="20"/>
            </w:rPr>
            <w:t xml:space="preserve"> </w:t>
          </w:r>
          <w:proofErr w:type="spellStart"/>
          <w:r w:rsidRPr="00CC18B1">
            <w:rPr>
              <w:sz w:val="20"/>
              <w:szCs w:val="20"/>
            </w:rPr>
            <w:t>mengikut</w:t>
          </w:r>
          <w:proofErr w:type="spellEnd"/>
          <w:r w:rsidRPr="00CC18B1">
            <w:rPr>
              <w:sz w:val="20"/>
              <w:szCs w:val="20"/>
            </w:rPr>
            <w:t xml:space="preserve"> abjad berdasarkan nama keluarga penulis. Semua sumber yang dirujuk dalam teks mesti disenaraikan dalam bahagian rujukan, dan semua rujukan yang disenaraikan mestilah dirujuk dalam teks. </w:t>
          </w:r>
          <w:r w:rsidR="00647ABA" w:rsidRPr="00CC18B1">
            <w:rPr>
              <w:sz w:val="20"/>
              <w:szCs w:val="20"/>
            </w:rPr>
            <w:t>Penggunaan perisian pengurusan rujukan seperti Mendeley atau Zotero adalah digalakkan bagi memastikan ketepatan dan keseragaman format sitasi serta senarai rujukan.</w:t>
          </w:r>
        </w:p>
        <w:p w14:paraId="76C605CA" w14:textId="77777777" w:rsidR="00322325" w:rsidRPr="00CC18B1" w:rsidRDefault="00322325" w:rsidP="001F44E8">
          <w:pPr>
            <w:pStyle w:val="Rujukan"/>
          </w:pPr>
        </w:p>
        <w:p w14:paraId="15583818" w14:textId="7487E60F" w:rsidR="00CC18B1" w:rsidRPr="00CC18B1" w:rsidRDefault="00CC18B1" w:rsidP="001F44E8">
          <w:pPr>
            <w:pStyle w:val="Rujukan"/>
          </w:pPr>
          <w:r w:rsidRPr="00CC18B1">
            <w:t>Contoh:</w:t>
          </w:r>
        </w:p>
        <w:p w14:paraId="78C4AEA5" w14:textId="4F7A7F2F" w:rsidR="00BA258B" w:rsidRDefault="00BA258B" w:rsidP="00BA258B">
          <w:pPr>
            <w:pStyle w:val="Rujukan"/>
            <w:rPr>
              <w:lang w:val="en-US"/>
            </w:rPr>
          </w:pPr>
          <w:r w:rsidRPr="00BA258B">
            <w:rPr>
              <w:lang w:val="en-US"/>
            </w:rPr>
            <w:t>Jackson, L. M. (2019). </w:t>
          </w:r>
          <w:r w:rsidRPr="00BA258B">
            <w:rPr>
              <w:i/>
              <w:iCs/>
              <w:lang w:val="en-US"/>
            </w:rPr>
            <w:t>The psychology of prejudice: From attitudes to social action.</w:t>
          </w:r>
          <w:r w:rsidRPr="00BA258B">
            <w:rPr>
              <w:lang w:val="en-US"/>
            </w:rPr>
            <w:t> (2nd ed.). American Psychological Association.</w:t>
          </w:r>
        </w:p>
        <w:p w14:paraId="30AAB571" w14:textId="18210BA3" w:rsidR="0039348E" w:rsidRDefault="0039348E" w:rsidP="0039348E">
          <w:pPr>
            <w:pStyle w:val="Rujukan"/>
            <w:rPr>
              <w:lang w:val="en-US"/>
            </w:rPr>
          </w:pPr>
          <w:r w:rsidRPr="0039348E">
            <w:t xml:space="preserve">Gross, J., &amp; Böhm, R. (2020). Voluntary restrictions on self- reliance increase cooperation and mitigate wealth inequality. Proceedings of the National Academy of  Sciences, 202013744. </w:t>
          </w:r>
          <w:r w:rsidR="00B476F0" w:rsidRPr="00B476F0">
            <w:t>https://doi.org/10.1073/pnas.20</w:t>
          </w:r>
          <w:r w:rsidR="00B476F0" w:rsidRPr="00B476F0">
            <w:rPr>
              <w:lang w:val="en-US"/>
            </w:rPr>
            <w:t>13744117</w:t>
          </w:r>
        </w:p>
        <w:p w14:paraId="352626D5" w14:textId="77777777" w:rsidR="00B476F0" w:rsidRPr="0039348E" w:rsidRDefault="00B476F0" w:rsidP="0039348E">
          <w:pPr>
            <w:pStyle w:val="Rujukan"/>
            <w:rPr>
              <w:lang w:val="en-US"/>
            </w:rPr>
          </w:pPr>
        </w:p>
        <w:p w14:paraId="200CFF79" w14:textId="67E64FBA" w:rsidR="00B476F0" w:rsidRPr="00B476F0" w:rsidRDefault="00B476F0" w:rsidP="00B476F0">
          <w:pPr>
            <w:pStyle w:val="Rujukan"/>
          </w:pPr>
          <w:r w:rsidRPr="00B476F0">
            <w:rPr>
              <w:lang w:val="en-US"/>
            </w:rPr>
            <w:t>R</w:t>
          </w:r>
          <w:r w:rsidRPr="00B476F0">
            <w:t>ush, M. A., Skora, J. I., Lawrence, J. H., &amp; D'Aurora Richardson, L. (2019). Health care's new wilderness: The intersection of telehealth and ancillary services.</w:t>
          </w:r>
          <w:r w:rsidRPr="00B476F0">
            <w:rPr>
              <w:i/>
              <w:iCs/>
            </w:rPr>
            <w:t> Journal of  Health Care Compliance</w:t>
          </w:r>
          <w:r w:rsidRPr="00B476F0">
            <w:t>,</w:t>
          </w:r>
          <w:r w:rsidRPr="00B476F0">
            <w:rPr>
              <w:i/>
              <w:iCs/>
            </w:rPr>
            <w:t xml:space="preserve"> 21</w:t>
          </w:r>
          <w:r w:rsidRPr="00B476F0">
            <w:t>, 5-16.</w:t>
          </w:r>
        </w:p>
        <w:p w14:paraId="78C26FBA" w14:textId="57E4B093" w:rsidR="005F44F5" w:rsidRPr="005F44F5" w:rsidRDefault="005F44F5" w:rsidP="005F44F5">
          <w:pPr>
            <w:pStyle w:val="Rujukan"/>
          </w:pPr>
          <w:r w:rsidRPr="005F44F5">
            <w:t>Grady, J. S., Her, M., Moreno, G., Perez, C., &amp; Yelinek, J. (2019).  Emotions in storybooks: A comparison of storybooks that represent ethnic and racial groups in the United States. </w:t>
          </w:r>
          <w:r w:rsidRPr="005F44F5">
            <w:rPr>
              <w:i/>
              <w:iCs/>
            </w:rPr>
            <w:t>Psychology of Popular Media Culture</w:t>
          </w:r>
          <w:r w:rsidRPr="005F44F5">
            <w:t>, 8(3), 207-217</w:t>
          </w:r>
        </w:p>
        <w:p w14:paraId="209EB221" w14:textId="48FDD59E" w:rsidR="00CB5C99" w:rsidRPr="00CB5C99" w:rsidRDefault="00CB5C99" w:rsidP="00D0242D">
          <w:pPr>
            <w:pStyle w:val="Rujukan"/>
            <w:rPr>
              <w:lang w:val="en-US"/>
            </w:rPr>
          </w:pPr>
          <w:r w:rsidRPr="00CB5C99">
            <w:rPr>
              <w:lang w:val="en-US"/>
            </w:rPr>
            <w:t>World Health Organization. (2020). </w:t>
          </w:r>
          <w:r w:rsidRPr="00CB5C99">
            <w:rPr>
              <w:i/>
              <w:iCs/>
              <w:lang w:val="en-US"/>
            </w:rPr>
            <w:t>Coronavirus disease</w:t>
          </w:r>
          <w:r w:rsidR="00D0242D">
            <w:rPr>
              <w:i/>
              <w:iCs/>
              <w:lang w:val="en-US"/>
            </w:rPr>
            <w:t xml:space="preserve"> </w:t>
          </w:r>
          <w:r w:rsidRPr="00CB5C99">
            <w:rPr>
              <w:i/>
              <w:iCs/>
              <w:lang w:val="en-US"/>
            </w:rPr>
            <w:t>(COVID-19) pandemic.</w:t>
          </w:r>
          <w:r w:rsidRPr="00CB5C99">
            <w:rPr>
              <w:lang w:val="en-US"/>
            </w:rPr>
            <w:t> https://www.who.int/emergencies/diseases/novelcoronavirus2019?gclid=Cj0KCQjwoJX8BRCZARIsAEWBFMKdXYCSRt6IENnNd4RZ0tgjoPvcaC1vv8j61WKEYME5esHOOVxEqnkaAl4pEALw_wcB</w:t>
          </w:r>
        </w:p>
        <w:p w14:paraId="7DC22736" w14:textId="77777777" w:rsidR="00BA258B" w:rsidRPr="00BA258B" w:rsidRDefault="00BA258B" w:rsidP="00BA258B">
          <w:pPr>
            <w:pStyle w:val="Rujukan"/>
            <w:rPr>
              <w:lang w:val="en-US"/>
            </w:rPr>
          </w:pPr>
        </w:p>
        <w:p w14:paraId="1CDF5BA2" w14:textId="77777777" w:rsidR="00CC18B1" w:rsidRPr="00FE3330" w:rsidRDefault="00000000" w:rsidP="001F44E8">
          <w:pPr>
            <w:pStyle w:val="Rujukan"/>
          </w:pPr>
        </w:p>
      </w:sdtContent>
    </w:sdt>
    <w:bookmarkEnd w:id="1" w:displacedByCustomXml="prev"/>
    <w:p w14:paraId="35851C3C" w14:textId="77777777" w:rsidR="00322325" w:rsidRPr="00466CC6" w:rsidRDefault="00322325" w:rsidP="003547DF"/>
    <w:sectPr w:rsidR="00322325" w:rsidRPr="00466CC6" w:rsidSect="004B1FC7">
      <w:type w:val="continuous"/>
      <w:pgSz w:w="11906" w:h="16838" w:code="9"/>
      <w:pgMar w:top="1440" w:right="1152" w:bottom="1152" w:left="1440" w:header="720" w:footer="720" w:gutter="0"/>
      <w:cols w:num="2" w:space="56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26E4" w14:textId="77777777" w:rsidR="005E49A7" w:rsidRDefault="005E49A7" w:rsidP="003547DF">
      <w:r>
        <w:separator/>
      </w:r>
    </w:p>
    <w:p w14:paraId="2D95EB52" w14:textId="77777777" w:rsidR="005E49A7" w:rsidRDefault="005E49A7"/>
  </w:endnote>
  <w:endnote w:type="continuationSeparator" w:id="0">
    <w:p w14:paraId="7A124A29" w14:textId="77777777" w:rsidR="005E49A7" w:rsidRDefault="005E49A7" w:rsidP="003547DF">
      <w:r>
        <w:continuationSeparator/>
      </w:r>
    </w:p>
    <w:p w14:paraId="2AB403CD" w14:textId="77777777" w:rsidR="005E49A7" w:rsidRDefault="005E49A7"/>
  </w:endnote>
  <w:endnote w:type="continuationNotice" w:id="1">
    <w:p w14:paraId="1AFB4130" w14:textId="77777777" w:rsidR="005E49A7" w:rsidRDefault="005E49A7" w:rsidP="003547DF"/>
    <w:p w14:paraId="3400880F" w14:textId="77777777" w:rsidR="005E49A7" w:rsidRDefault="005E4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84D1" w14:textId="77777777" w:rsidR="002A3204" w:rsidRDefault="002A3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1EDE" w14:textId="77777777" w:rsidR="002A3204" w:rsidRDefault="002A3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5932" w14:textId="77777777" w:rsidR="002A3204" w:rsidRDefault="002A3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807B" w14:textId="77777777" w:rsidR="005E49A7" w:rsidRDefault="005E49A7" w:rsidP="003547DF">
      <w:r>
        <w:separator/>
      </w:r>
    </w:p>
    <w:p w14:paraId="2F52C1C8" w14:textId="77777777" w:rsidR="005E49A7" w:rsidRDefault="005E49A7"/>
  </w:footnote>
  <w:footnote w:type="continuationSeparator" w:id="0">
    <w:p w14:paraId="1117B1EE" w14:textId="77777777" w:rsidR="005E49A7" w:rsidRDefault="005E49A7" w:rsidP="003547DF">
      <w:r>
        <w:continuationSeparator/>
      </w:r>
    </w:p>
    <w:p w14:paraId="5511A3F8" w14:textId="77777777" w:rsidR="005E49A7" w:rsidRDefault="005E49A7"/>
  </w:footnote>
  <w:footnote w:type="continuationNotice" w:id="1">
    <w:p w14:paraId="55627B7B" w14:textId="77777777" w:rsidR="005E49A7" w:rsidRDefault="005E49A7" w:rsidP="003547DF"/>
    <w:p w14:paraId="3E27EF6E" w14:textId="77777777" w:rsidR="005E49A7" w:rsidRDefault="005E49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A9DA" w14:textId="3BA7BA4C" w:rsidR="00EE62F6" w:rsidRPr="00B131E5" w:rsidRDefault="00B131E5" w:rsidP="00B131E5">
    <w:pPr>
      <w:pStyle w:val="Header"/>
    </w:pPr>
    <w:r>
      <w:rPr>
        <w:noProof/>
      </w:rPr>
      <mc:AlternateContent>
        <mc:Choice Requires="wps">
          <w:drawing>
            <wp:anchor distT="45720" distB="45720" distL="114300" distR="114300" simplePos="0" relativeHeight="251658242" behindDoc="0" locked="0" layoutInCell="1" allowOverlap="1" wp14:anchorId="4D261C22" wp14:editId="58D1A76F">
              <wp:simplePos x="0" y="0"/>
              <wp:positionH relativeFrom="column">
                <wp:posOffset>431710</wp:posOffset>
              </wp:positionH>
              <wp:positionV relativeFrom="paragraph">
                <wp:posOffset>7075</wp:posOffset>
              </wp:positionV>
              <wp:extent cx="2798859" cy="256265"/>
              <wp:effectExtent l="0" t="0" r="0" b="0"/>
              <wp:wrapNone/>
              <wp:docPr id="2119436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859" cy="256265"/>
                      </a:xfrm>
                      <a:prstGeom prst="rect">
                        <a:avLst/>
                      </a:prstGeom>
                      <a:noFill/>
                      <a:ln w="9525">
                        <a:noFill/>
                        <a:miter lim="800000"/>
                        <a:headEnd/>
                        <a:tailEnd/>
                      </a:ln>
                    </wps:spPr>
                    <wps:txbx>
                      <w:txbxContent>
                        <w:p w14:paraId="092AC305" w14:textId="77777777" w:rsidR="00B131E5" w:rsidRPr="006B547E" w:rsidRDefault="00B131E5" w:rsidP="003547DF">
                          <w:pPr>
                            <w:bidi/>
                          </w:pPr>
                          <w:r w:rsidRPr="006620DA">
                            <w:t>JOURNAL OF CONTEMPORARY ISLAMIC LAW</w:t>
                          </w:r>
                        </w:p>
                        <w:p w14:paraId="48884C2A" w14:textId="77777777" w:rsidR="00B131E5" w:rsidRDefault="00B131E5" w:rsidP="00B131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61C22" id="_x0000_t202" coordsize="21600,21600" o:spt="202" path="m,l,21600r21600,l21600,xe">
              <v:stroke joinstyle="miter"/>
              <v:path gradientshapeok="t" o:connecttype="rect"/>
            </v:shapetype>
            <v:shape id="Text Box 4" o:spid="_x0000_s1026" type="#_x0000_t202" style="position:absolute;left:0;text-align:left;margin-left:34pt;margin-top:.55pt;width:220.4pt;height:20.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" filled="f" stroked="f">
              <v:textbox>
                <w:txbxContent>
                  <w:p w14:paraId="092AC305" w14:textId="77777777" w:rsidR="00B131E5" w:rsidRPr="006B547E" w:rsidRDefault="00B131E5" w:rsidP="003547DF">
                    <w:pPr>
                      <w:bidi/>
                    </w:pPr>
                    <w:r w:rsidRPr="006620DA">
                      <w:t>JOURNAL OF CONTEMPORARY ISLAMIC LAW</w:t>
                    </w:r>
                  </w:p>
                  <w:p w14:paraId="48884C2A" w14:textId="77777777" w:rsidR="00B131E5" w:rsidRDefault="00B131E5" w:rsidP="00B131E5"/>
                </w:txbxContent>
              </v:textbox>
            </v:shape>
          </w:pict>
        </mc:Fallback>
      </mc:AlternateContent>
    </w:r>
    <w:sdt>
      <w:sdtPr>
        <w:id w:val="312155179"/>
        <w:docPartObj>
          <w:docPartGallery w:val="Page Numbers (Top of Page)"/>
          <w:docPartUnique/>
        </w:docPartObj>
      </w:sdtPr>
      <w:sdtContent>
        <w:r w:rsidR="00C67AF2" w:rsidRPr="00C67AF2">
          <w:fldChar w:fldCharType="begin"/>
        </w:r>
        <w:r w:rsidR="00C67AF2" w:rsidRPr="00C67AF2">
          <w:instrText xml:space="preserve"> PAGE   \* MERGEFORMAT </w:instrText>
        </w:r>
        <w:r w:rsidR="00C67AF2" w:rsidRPr="00C67AF2">
          <w:fldChar w:fldCharType="separate"/>
        </w:r>
        <w:r w:rsidR="00C67AF2" w:rsidRPr="00C67AF2">
          <w:t>2</w:t>
        </w:r>
        <w:r w:rsidR="00C67AF2" w:rsidRPr="00C67AF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60BB" w14:textId="535DE85A" w:rsidR="00EE62F6" w:rsidRPr="00B131E5" w:rsidRDefault="00B131E5" w:rsidP="00987D40">
    <w:pPr>
      <w:pStyle w:val="Header"/>
      <w:ind w:left="0"/>
    </w:pPr>
    <w:r>
      <w:rPr>
        <w:noProof/>
      </w:rPr>
      <mc:AlternateContent>
        <mc:Choice Requires="wps">
          <w:drawing>
            <wp:anchor distT="45720" distB="45720" distL="114300" distR="114300" simplePos="0" relativeHeight="251658241" behindDoc="0" locked="0" layoutInCell="1" allowOverlap="1" wp14:anchorId="54A7B889" wp14:editId="421EEC3E">
              <wp:simplePos x="0" y="0"/>
              <wp:positionH relativeFrom="column">
                <wp:posOffset>205740</wp:posOffset>
              </wp:positionH>
              <wp:positionV relativeFrom="paragraph">
                <wp:posOffset>-53340</wp:posOffset>
              </wp:positionV>
              <wp:extent cx="3314700" cy="256265"/>
              <wp:effectExtent l="0" t="0" r="0" b="0"/>
              <wp:wrapNone/>
              <wp:docPr id="1645991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56265"/>
                      </a:xfrm>
                      <a:prstGeom prst="rect">
                        <a:avLst/>
                      </a:prstGeom>
                      <a:noFill/>
                      <a:ln w="9525">
                        <a:noFill/>
                        <a:miter lim="800000"/>
                        <a:headEnd/>
                        <a:tailEnd/>
                      </a:ln>
                    </wps:spPr>
                    <wps:txbx>
                      <w:txbxContent>
                        <w:p w14:paraId="0DA40EE5" w14:textId="77777777" w:rsidR="00B131E5" w:rsidRPr="006B547E" w:rsidRDefault="00B131E5" w:rsidP="00987D40">
                          <w:pPr>
                            <w:bidi/>
                            <w:jc w:val="right"/>
                          </w:pPr>
                          <w:r w:rsidRPr="006620DA">
                            <w:t>JOURNAL OF CONTEMPORARY ISLAMIC LAW</w:t>
                          </w:r>
                        </w:p>
                        <w:p w14:paraId="69DC1A84" w14:textId="77777777" w:rsidR="00B131E5" w:rsidRDefault="00B131E5" w:rsidP="00B131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A7B889" id="_x0000_t202" coordsize="21600,21600" o:spt="202" path="m,l,21600r21600,l21600,xe">
              <v:stroke joinstyle="miter"/>
              <v:path gradientshapeok="t" o:connecttype="rect"/>
            </v:shapetype>
            <v:shape id="Text Box 3" o:spid="_x0000_s1027" type="#_x0000_t202" style="position:absolute;left:0;text-align:left;margin-left:16.2pt;margin-top:-4.2pt;width:261pt;height:20.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" filled="f" stroked="f">
              <v:textbox>
                <w:txbxContent>
                  <w:p w14:paraId="0DA40EE5" w14:textId="77777777" w:rsidR="00B131E5" w:rsidRPr="006B547E" w:rsidRDefault="00B131E5" w:rsidP="00987D40">
                    <w:pPr>
                      <w:bidi/>
                      <w:jc w:val="right"/>
                    </w:pPr>
                    <w:r w:rsidRPr="006620DA">
                      <w:t>JOURNAL OF CONTEMPORARY ISLAMIC LAW</w:t>
                    </w:r>
                  </w:p>
                  <w:p w14:paraId="69DC1A84" w14:textId="77777777" w:rsidR="00B131E5" w:rsidRDefault="00B131E5" w:rsidP="00B131E5"/>
                </w:txbxContent>
              </v:textbox>
            </v:shape>
          </w:pict>
        </mc:Fallback>
      </mc:AlternateContent>
    </w:r>
    <w:sdt>
      <w:sdtPr>
        <w:id w:val="-1544977301"/>
        <w:docPartObj>
          <w:docPartGallery w:val="Page Numbers (Top of Page)"/>
          <w:docPartUnique/>
        </w:docPartObj>
      </w:sdtPr>
      <w:sdtContent>
        <w:r w:rsidR="00C67AF2" w:rsidRPr="00C67AF2">
          <w:fldChar w:fldCharType="begin"/>
        </w:r>
        <w:r w:rsidR="00C67AF2" w:rsidRPr="00C67AF2">
          <w:instrText xml:space="preserve"> PAGE   \* MERGEFORMAT </w:instrText>
        </w:r>
        <w:r w:rsidR="00C67AF2" w:rsidRPr="00C67AF2">
          <w:fldChar w:fldCharType="separate"/>
        </w:r>
        <w:r w:rsidR="00C67AF2" w:rsidRPr="00C67AF2">
          <w:t>2</w:t>
        </w:r>
        <w:r w:rsidR="00C67AF2" w:rsidRPr="00C67AF2">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5E90" w14:textId="77777777" w:rsidR="00B0100C" w:rsidRPr="003A1FBB" w:rsidRDefault="00B0100C" w:rsidP="00987D40">
    <w:pPr>
      <w:spacing w:after="0"/>
      <w:ind w:left="0" w:firstLine="29"/>
    </w:pPr>
    <w:bookmarkStart w:id="0" w:name="_Hlk121315599"/>
    <w:r w:rsidRPr="00FA58DC">
      <w:rPr>
        <w:noProof/>
      </w:rPr>
      <w:drawing>
        <wp:anchor distT="0" distB="0" distL="114300" distR="114300" simplePos="0" relativeHeight="251658240" behindDoc="0" locked="0" layoutInCell="1" allowOverlap="1" wp14:anchorId="21F4C68A" wp14:editId="46716137">
          <wp:simplePos x="0" y="0"/>
          <wp:positionH relativeFrom="margin">
            <wp:align>right</wp:align>
          </wp:positionH>
          <wp:positionV relativeFrom="paragraph">
            <wp:posOffset>-134</wp:posOffset>
          </wp:positionV>
          <wp:extent cx="2102585" cy="458231"/>
          <wp:effectExtent l="0" t="0" r="0" b="0"/>
          <wp:wrapNone/>
          <wp:docPr id="702617462" name="Picture 70261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585" cy="4582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0DA">
      <w:t xml:space="preserve">JOURNAL OF </w:t>
    </w:r>
    <w:r w:rsidRPr="003A1FBB">
      <w:t>CONTEMPORARY ISLAMIC LAW</w:t>
    </w:r>
  </w:p>
  <w:p w14:paraId="49A91669" w14:textId="77777777" w:rsidR="00C92340" w:rsidRDefault="00B0100C" w:rsidP="00C92340">
    <w:pPr>
      <w:spacing w:after="0" w:line="240" w:lineRule="auto"/>
      <w:ind w:left="0" w:firstLine="29"/>
      <w:jc w:val="left"/>
    </w:pPr>
    <w:r w:rsidRPr="003A1FBB">
      <w:t>(202</w:t>
    </w:r>
    <w:r w:rsidR="00627715">
      <w:t>5</w:t>
    </w:r>
    <w:r w:rsidRPr="003A1FBB">
      <w:t xml:space="preserve">) Vol. </w:t>
    </w:r>
    <w:r w:rsidR="00627715">
      <w:t>10</w:t>
    </w:r>
    <w:r w:rsidRPr="003A1FBB">
      <w:t>(</w:t>
    </w:r>
    <w:r w:rsidR="00627715">
      <w:t>1</w:t>
    </w:r>
    <w:r w:rsidRPr="003A1FBB">
      <w:t xml:space="preserve">): </w:t>
    </w:r>
    <w:r w:rsidR="00627715">
      <w:t>1-1</w:t>
    </w:r>
    <w:r w:rsidR="00987D40">
      <w:t>6</w:t>
    </w:r>
  </w:p>
  <w:p w14:paraId="5218F17A" w14:textId="4F6CBC05" w:rsidR="00B0100C" w:rsidRDefault="00C92340" w:rsidP="00987D40">
    <w:pPr>
      <w:ind w:left="0"/>
      <w:jc w:val="left"/>
    </w:pPr>
    <w:r>
      <w:t>DOI: XXXXXXXXX</w:t>
    </w:r>
    <w:r w:rsidR="00B0100C" w:rsidRPr="006620DA">
      <w:br/>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4CF7"/>
    <w:multiLevelType w:val="hybridMultilevel"/>
    <w:tmpl w:val="3C5C1254"/>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 w15:restartNumberingAfterBreak="0">
    <w:nsid w:val="1D091F3F"/>
    <w:multiLevelType w:val="hybridMultilevel"/>
    <w:tmpl w:val="C7103A62"/>
    <w:lvl w:ilvl="0" w:tplc="4440BEB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DD3B8D"/>
    <w:multiLevelType w:val="multilevel"/>
    <w:tmpl w:val="A614FC6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33958D4"/>
    <w:multiLevelType w:val="hybridMultilevel"/>
    <w:tmpl w:val="A600E208"/>
    <w:lvl w:ilvl="0" w:tplc="02A835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200829">
    <w:abstractNumId w:val="2"/>
  </w:num>
  <w:num w:numId="2" w16cid:durableId="858351270">
    <w:abstractNumId w:val="0"/>
  </w:num>
  <w:num w:numId="3" w16cid:durableId="114184257">
    <w:abstractNumId w:val="3"/>
  </w:num>
  <w:num w:numId="4" w16cid:durableId="1062171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C2NDM3NTYzMTYysDRR0lEKTi0uzszPAykwqgUAs7OIzCwAAAA="/>
  </w:docVars>
  <w:rsids>
    <w:rsidRoot w:val="009177FB"/>
    <w:rsid w:val="00000B71"/>
    <w:rsid w:val="0000284C"/>
    <w:rsid w:val="0000682D"/>
    <w:rsid w:val="00011705"/>
    <w:rsid w:val="00015660"/>
    <w:rsid w:val="00024112"/>
    <w:rsid w:val="00027F34"/>
    <w:rsid w:val="0003542E"/>
    <w:rsid w:val="00042DA8"/>
    <w:rsid w:val="00045092"/>
    <w:rsid w:val="0004711B"/>
    <w:rsid w:val="00047214"/>
    <w:rsid w:val="000478C5"/>
    <w:rsid w:val="00052E21"/>
    <w:rsid w:val="000534B4"/>
    <w:rsid w:val="0005482B"/>
    <w:rsid w:val="0005579E"/>
    <w:rsid w:val="00067338"/>
    <w:rsid w:val="00072863"/>
    <w:rsid w:val="00072D9B"/>
    <w:rsid w:val="000730A2"/>
    <w:rsid w:val="0007788A"/>
    <w:rsid w:val="00077A7E"/>
    <w:rsid w:val="0008192F"/>
    <w:rsid w:val="00081943"/>
    <w:rsid w:val="00081D56"/>
    <w:rsid w:val="00082886"/>
    <w:rsid w:val="0008406A"/>
    <w:rsid w:val="000868A9"/>
    <w:rsid w:val="0009317E"/>
    <w:rsid w:val="00093247"/>
    <w:rsid w:val="00093297"/>
    <w:rsid w:val="0009477D"/>
    <w:rsid w:val="00094DD7"/>
    <w:rsid w:val="000965AD"/>
    <w:rsid w:val="00097CF4"/>
    <w:rsid w:val="000A032C"/>
    <w:rsid w:val="000A1C94"/>
    <w:rsid w:val="000A2311"/>
    <w:rsid w:val="000A2702"/>
    <w:rsid w:val="000A5C68"/>
    <w:rsid w:val="000A6D9A"/>
    <w:rsid w:val="000B0BA4"/>
    <w:rsid w:val="000B1071"/>
    <w:rsid w:val="000B20AC"/>
    <w:rsid w:val="000B4C23"/>
    <w:rsid w:val="000B5B71"/>
    <w:rsid w:val="000C225E"/>
    <w:rsid w:val="000C3D39"/>
    <w:rsid w:val="000C5D34"/>
    <w:rsid w:val="000C66D6"/>
    <w:rsid w:val="000D3C6C"/>
    <w:rsid w:val="000D3EAF"/>
    <w:rsid w:val="000D43B3"/>
    <w:rsid w:val="000D6E4C"/>
    <w:rsid w:val="000D77FA"/>
    <w:rsid w:val="000E19A1"/>
    <w:rsid w:val="000E2DAF"/>
    <w:rsid w:val="000E694D"/>
    <w:rsid w:val="000F0F27"/>
    <w:rsid w:val="000F12C8"/>
    <w:rsid w:val="000F281A"/>
    <w:rsid w:val="000F362B"/>
    <w:rsid w:val="000F4876"/>
    <w:rsid w:val="000F4A39"/>
    <w:rsid w:val="000F5590"/>
    <w:rsid w:val="000F6C49"/>
    <w:rsid w:val="0010051E"/>
    <w:rsid w:val="00100CA3"/>
    <w:rsid w:val="0010137C"/>
    <w:rsid w:val="00102CDA"/>
    <w:rsid w:val="00103E60"/>
    <w:rsid w:val="00121CAA"/>
    <w:rsid w:val="001237A0"/>
    <w:rsid w:val="00123852"/>
    <w:rsid w:val="00123F04"/>
    <w:rsid w:val="001243FF"/>
    <w:rsid w:val="00124F93"/>
    <w:rsid w:val="0012538C"/>
    <w:rsid w:val="00126B77"/>
    <w:rsid w:val="00132CF3"/>
    <w:rsid w:val="001342C9"/>
    <w:rsid w:val="00135FB1"/>
    <w:rsid w:val="00137857"/>
    <w:rsid w:val="001409E1"/>
    <w:rsid w:val="00143BFC"/>
    <w:rsid w:val="0014551B"/>
    <w:rsid w:val="00146C6D"/>
    <w:rsid w:val="00150125"/>
    <w:rsid w:val="0015026E"/>
    <w:rsid w:val="00151689"/>
    <w:rsid w:val="00151F44"/>
    <w:rsid w:val="00152FBF"/>
    <w:rsid w:val="00156FFF"/>
    <w:rsid w:val="0015704A"/>
    <w:rsid w:val="00157BCF"/>
    <w:rsid w:val="00160BF9"/>
    <w:rsid w:val="00163C95"/>
    <w:rsid w:val="00167103"/>
    <w:rsid w:val="00170D5D"/>
    <w:rsid w:val="00170F10"/>
    <w:rsid w:val="00171A78"/>
    <w:rsid w:val="00175012"/>
    <w:rsid w:val="001758E9"/>
    <w:rsid w:val="00176B59"/>
    <w:rsid w:val="001805BB"/>
    <w:rsid w:val="0018097E"/>
    <w:rsid w:val="00181EA6"/>
    <w:rsid w:val="0018650C"/>
    <w:rsid w:val="00186BE7"/>
    <w:rsid w:val="001876F5"/>
    <w:rsid w:val="00187B88"/>
    <w:rsid w:val="00187FF8"/>
    <w:rsid w:val="00196489"/>
    <w:rsid w:val="001A2AF1"/>
    <w:rsid w:val="001A5CF8"/>
    <w:rsid w:val="001A73A3"/>
    <w:rsid w:val="001B2CA5"/>
    <w:rsid w:val="001B6614"/>
    <w:rsid w:val="001C00D3"/>
    <w:rsid w:val="001C448D"/>
    <w:rsid w:val="001C709D"/>
    <w:rsid w:val="001D7FDC"/>
    <w:rsid w:val="001E045B"/>
    <w:rsid w:val="001E4225"/>
    <w:rsid w:val="001E52BB"/>
    <w:rsid w:val="001E6A1F"/>
    <w:rsid w:val="001E7B34"/>
    <w:rsid w:val="001F0550"/>
    <w:rsid w:val="001F1AEA"/>
    <w:rsid w:val="001F2FBD"/>
    <w:rsid w:val="001F44E8"/>
    <w:rsid w:val="001F491E"/>
    <w:rsid w:val="001F53BA"/>
    <w:rsid w:val="001F741B"/>
    <w:rsid w:val="00201E72"/>
    <w:rsid w:val="00201F64"/>
    <w:rsid w:val="00202EB8"/>
    <w:rsid w:val="00203A48"/>
    <w:rsid w:val="00204151"/>
    <w:rsid w:val="002044D5"/>
    <w:rsid w:val="00213399"/>
    <w:rsid w:val="00214435"/>
    <w:rsid w:val="00214567"/>
    <w:rsid w:val="00214974"/>
    <w:rsid w:val="00214C50"/>
    <w:rsid w:val="0022128D"/>
    <w:rsid w:val="00223216"/>
    <w:rsid w:val="00223784"/>
    <w:rsid w:val="0023085F"/>
    <w:rsid w:val="00230865"/>
    <w:rsid w:val="00232B54"/>
    <w:rsid w:val="00233452"/>
    <w:rsid w:val="00235E89"/>
    <w:rsid w:val="002361F8"/>
    <w:rsid w:val="00240635"/>
    <w:rsid w:val="00242022"/>
    <w:rsid w:val="0024393A"/>
    <w:rsid w:val="0024403D"/>
    <w:rsid w:val="00244F9C"/>
    <w:rsid w:val="00251E47"/>
    <w:rsid w:val="002520BD"/>
    <w:rsid w:val="002524D7"/>
    <w:rsid w:val="00254317"/>
    <w:rsid w:val="00255C05"/>
    <w:rsid w:val="00255D93"/>
    <w:rsid w:val="002563C6"/>
    <w:rsid w:val="00257E38"/>
    <w:rsid w:val="0026003B"/>
    <w:rsid w:val="00260B74"/>
    <w:rsid w:val="00261D19"/>
    <w:rsid w:val="00263277"/>
    <w:rsid w:val="00263636"/>
    <w:rsid w:val="00265EF3"/>
    <w:rsid w:val="00271526"/>
    <w:rsid w:val="002731A9"/>
    <w:rsid w:val="002744C8"/>
    <w:rsid w:val="00284371"/>
    <w:rsid w:val="00285523"/>
    <w:rsid w:val="002873AA"/>
    <w:rsid w:val="00292771"/>
    <w:rsid w:val="00292C4F"/>
    <w:rsid w:val="00296A5E"/>
    <w:rsid w:val="002A084E"/>
    <w:rsid w:val="002A2AE8"/>
    <w:rsid w:val="002A3204"/>
    <w:rsid w:val="002A441E"/>
    <w:rsid w:val="002A6E4D"/>
    <w:rsid w:val="002B16AB"/>
    <w:rsid w:val="002B2915"/>
    <w:rsid w:val="002B395C"/>
    <w:rsid w:val="002B50E9"/>
    <w:rsid w:val="002B5905"/>
    <w:rsid w:val="002B74AB"/>
    <w:rsid w:val="002C12E0"/>
    <w:rsid w:val="002C275A"/>
    <w:rsid w:val="002C4EC8"/>
    <w:rsid w:val="002C52AA"/>
    <w:rsid w:val="002C76E5"/>
    <w:rsid w:val="002D3102"/>
    <w:rsid w:val="002D46C8"/>
    <w:rsid w:val="002D4C07"/>
    <w:rsid w:val="002D535E"/>
    <w:rsid w:val="002D5D5A"/>
    <w:rsid w:val="002D7655"/>
    <w:rsid w:val="002E18FB"/>
    <w:rsid w:val="002F2BA0"/>
    <w:rsid w:val="002F3D0E"/>
    <w:rsid w:val="002F7263"/>
    <w:rsid w:val="003017B3"/>
    <w:rsid w:val="00304395"/>
    <w:rsid w:val="0030742A"/>
    <w:rsid w:val="0031061C"/>
    <w:rsid w:val="0031138D"/>
    <w:rsid w:val="0031336A"/>
    <w:rsid w:val="00313CA7"/>
    <w:rsid w:val="00315B15"/>
    <w:rsid w:val="00315EB7"/>
    <w:rsid w:val="0031719B"/>
    <w:rsid w:val="00322325"/>
    <w:rsid w:val="00324892"/>
    <w:rsid w:val="0032609B"/>
    <w:rsid w:val="00326BA9"/>
    <w:rsid w:val="00326E4D"/>
    <w:rsid w:val="00326FCA"/>
    <w:rsid w:val="0033095F"/>
    <w:rsid w:val="00331AE6"/>
    <w:rsid w:val="0033204C"/>
    <w:rsid w:val="00333A2A"/>
    <w:rsid w:val="00335128"/>
    <w:rsid w:val="00336BBF"/>
    <w:rsid w:val="00337C47"/>
    <w:rsid w:val="00337F47"/>
    <w:rsid w:val="003416D5"/>
    <w:rsid w:val="003418FB"/>
    <w:rsid w:val="00344E12"/>
    <w:rsid w:val="00350246"/>
    <w:rsid w:val="0035043A"/>
    <w:rsid w:val="00350CBE"/>
    <w:rsid w:val="00351A26"/>
    <w:rsid w:val="003547DF"/>
    <w:rsid w:val="00354A1F"/>
    <w:rsid w:val="003561F7"/>
    <w:rsid w:val="00356E13"/>
    <w:rsid w:val="00361730"/>
    <w:rsid w:val="00364DD6"/>
    <w:rsid w:val="00371C8E"/>
    <w:rsid w:val="003722F3"/>
    <w:rsid w:val="0037384A"/>
    <w:rsid w:val="00373D22"/>
    <w:rsid w:val="00374129"/>
    <w:rsid w:val="0038560F"/>
    <w:rsid w:val="003868EA"/>
    <w:rsid w:val="0038718F"/>
    <w:rsid w:val="00390100"/>
    <w:rsid w:val="00391A71"/>
    <w:rsid w:val="00391CB6"/>
    <w:rsid w:val="0039348E"/>
    <w:rsid w:val="003A0038"/>
    <w:rsid w:val="003A1FBB"/>
    <w:rsid w:val="003A3472"/>
    <w:rsid w:val="003A64C3"/>
    <w:rsid w:val="003A6A9C"/>
    <w:rsid w:val="003A7734"/>
    <w:rsid w:val="003A7E76"/>
    <w:rsid w:val="003B0EB4"/>
    <w:rsid w:val="003B35B5"/>
    <w:rsid w:val="003B3D32"/>
    <w:rsid w:val="003B48FF"/>
    <w:rsid w:val="003C55D4"/>
    <w:rsid w:val="003D04D9"/>
    <w:rsid w:val="003D05C7"/>
    <w:rsid w:val="003D164D"/>
    <w:rsid w:val="003D1BC1"/>
    <w:rsid w:val="003D3501"/>
    <w:rsid w:val="003D4DFA"/>
    <w:rsid w:val="003D7770"/>
    <w:rsid w:val="003E06DD"/>
    <w:rsid w:val="003E082E"/>
    <w:rsid w:val="003E1207"/>
    <w:rsid w:val="003E2D3B"/>
    <w:rsid w:val="003E33EE"/>
    <w:rsid w:val="003E35BC"/>
    <w:rsid w:val="003E3F31"/>
    <w:rsid w:val="003E4BB2"/>
    <w:rsid w:val="003E4C05"/>
    <w:rsid w:val="003E791F"/>
    <w:rsid w:val="003F57D9"/>
    <w:rsid w:val="003F6325"/>
    <w:rsid w:val="003F712C"/>
    <w:rsid w:val="003F7D52"/>
    <w:rsid w:val="004001AD"/>
    <w:rsid w:val="004023AC"/>
    <w:rsid w:val="00405ACA"/>
    <w:rsid w:val="004064F0"/>
    <w:rsid w:val="00414BBF"/>
    <w:rsid w:val="00417132"/>
    <w:rsid w:val="00423A2F"/>
    <w:rsid w:val="004252FB"/>
    <w:rsid w:val="004311EF"/>
    <w:rsid w:val="00436616"/>
    <w:rsid w:val="00443EEE"/>
    <w:rsid w:val="00446D38"/>
    <w:rsid w:val="004502BA"/>
    <w:rsid w:val="004512FD"/>
    <w:rsid w:val="00452AFD"/>
    <w:rsid w:val="00453C82"/>
    <w:rsid w:val="0045457B"/>
    <w:rsid w:val="00456393"/>
    <w:rsid w:val="00456940"/>
    <w:rsid w:val="00456F73"/>
    <w:rsid w:val="00456FEF"/>
    <w:rsid w:val="00460AE0"/>
    <w:rsid w:val="0046283F"/>
    <w:rsid w:val="0046287F"/>
    <w:rsid w:val="00465E43"/>
    <w:rsid w:val="00466023"/>
    <w:rsid w:val="0046631F"/>
    <w:rsid w:val="00466BF5"/>
    <w:rsid w:val="00466CC6"/>
    <w:rsid w:val="0046702F"/>
    <w:rsid w:val="00467321"/>
    <w:rsid w:val="00471C12"/>
    <w:rsid w:val="00477458"/>
    <w:rsid w:val="0047786B"/>
    <w:rsid w:val="0048065C"/>
    <w:rsid w:val="00481A7B"/>
    <w:rsid w:val="00481F06"/>
    <w:rsid w:val="00483D9D"/>
    <w:rsid w:val="00487911"/>
    <w:rsid w:val="004904FA"/>
    <w:rsid w:val="004919FF"/>
    <w:rsid w:val="00494EDD"/>
    <w:rsid w:val="004A57E9"/>
    <w:rsid w:val="004A5882"/>
    <w:rsid w:val="004A6C61"/>
    <w:rsid w:val="004B1FC7"/>
    <w:rsid w:val="004B3A16"/>
    <w:rsid w:val="004B4993"/>
    <w:rsid w:val="004C084C"/>
    <w:rsid w:val="004C0958"/>
    <w:rsid w:val="004C0AD3"/>
    <w:rsid w:val="004C0BDE"/>
    <w:rsid w:val="004C0BEA"/>
    <w:rsid w:val="004C38B3"/>
    <w:rsid w:val="004C4E66"/>
    <w:rsid w:val="004C56FB"/>
    <w:rsid w:val="004C7351"/>
    <w:rsid w:val="004C7EFC"/>
    <w:rsid w:val="004D0C27"/>
    <w:rsid w:val="004D0D87"/>
    <w:rsid w:val="004D2048"/>
    <w:rsid w:val="004D272A"/>
    <w:rsid w:val="004D464A"/>
    <w:rsid w:val="004D50A7"/>
    <w:rsid w:val="004D5B50"/>
    <w:rsid w:val="004D5F78"/>
    <w:rsid w:val="004E2490"/>
    <w:rsid w:val="004E62FD"/>
    <w:rsid w:val="004E6856"/>
    <w:rsid w:val="004F0ECF"/>
    <w:rsid w:val="004F185B"/>
    <w:rsid w:val="004F1F78"/>
    <w:rsid w:val="004F3CB9"/>
    <w:rsid w:val="005016DD"/>
    <w:rsid w:val="0050447E"/>
    <w:rsid w:val="00506897"/>
    <w:rsid w:val="00510811"/>
    <w:rsid w:val="005116BC"/>
    <w:rsid w:val="0051530D"/>
    <w:rsid w:val="00515BC8"/>
    <w:rsid w:val="00515CA0"/>
    <w:rsid w:val="00515E4D"/>
    <w:rsid w:val="00516ECF"/>
    <w:rsid w:val="005170EE"/>
    <w:rsid w:val="00523115"/>
    <w:rsid w:val="005235FE"/>
    <w:rsid w:val="00524E09"/>
    <w:rsid w:val="00525FB3"/>
    <w:rsid w:val="005266D1"/>
    <w:rsid w:val="00527499"/>
    <w:rsid w:val="00530FD1"/>
    <w:rsid w:val="005328CE"/>
    <w:rsid w:val="005363F4"/>
    <w:rsid w:val="0053798E"/>
    <w:rsid w:val="00540510"/>
    <w:rsid w:val="005408B8"/>
    <w:rsid w:val="0054183F"/>
    <w:rsid w:val="005418D7"/>
    <w:rsid w:val="00541D18"/>
    <w:rsid w:val="00542875"/>
    <w:rsid w:val="00543795"/>
    <w:rsid w:val="00545096"/>
    <w:rsid w:val="005454C1"/>
    <w:rsid w:val="0054796B"/>
    <w:rsid w:val="00547D4F"/>
    <w:rsid w:val="00550BB7"/>
    <w:rsid w:val="00550D10"/>
    <w:rsid w:val="005523D5"/>
    <w:rsid w:val="00554C30"/>
    <w:rsid w:val="0055519F"/>
    <w:rsid w:val="00555341"/>
    <w:rsid w:val="005565D0"/>
    <w:rsid w:val="00557AB9"/>
    <w:rsid w:val="00557F70"/>
    <w:rsid w:val="00561808"/>
    <w:rsid w:val="005625AC"/>
    <w:rsid w:val="005657EA"/>
    <w:rsid w:val="00565D74"/>
    <w:rsid w:val="00566C05"/>
    <w:rsid w:val="00572ED2"/>
    <w:rsid w:val="00572FF0"/>
    <w:rsid w:val="005732CE"/>
    <w:rsid w:val="005775C1"/>
    <w:rsid w:val="005857B4"/>
    <w:rsid w:val="00586258"/>
    <w:rsid w:val="005924B1"/>
    <w:rsid w:val="00592EF4"/>
    <w:rsid w:val="00594B7C"/>
    <w:rsid w:val="005950F1"/>
    <w:rsid w:val="00595787"/>
    <w:rsid w:val="00595812"/>
    <w:rsid w:val="00597731"/>
    <w:rsid w:val="00597978"/>
    <w:rsid w:val="005A3E78"/>
    <w:rsid w:val="005A534A"/>
    <w:rsid w:val="005B38A7"/>
    <w:rsid w:val="005B77A8"/>
    <w:rsid w:val="005C24F9"/>
    <w:rsid w:val="005C2BDA"/>
    <w:rsid w:val="005C2FAE"/>
    <w:rsid w:val="005C3CEC"/>
    <w:rsid w:val="005C53BD"/>
    <w:rsid w:val="005C5A5A"/>
    <w:rsid w:val="005C6718"/>
    <w:rsid w:val="005C6FB3"/>
    <w:rsid w:val="005D0CA7"/>
    <w:rsid w:val="005D5157"/>
    <w:rsid w:val="005D51EB"/>
    <w:rsid w:val="005D6DF2"/>
    <w:rsid w:val="005E22D3"/>
    <w:rsid w:val="005E3337"/>
    <w:rsid w:val="005E373C"/>
    <w:rsid w:val="005E37F7"/>
    <w:rsid w:val="005E4891"/>
    <w:rsid w:val="005E49A7"/>
    <w:rsid w:val="005E4DBC"/>
    <w:rsid w:val="005E5EA5"/>
    <w:rsid w:val="005E6EDE"/>
    <w:rsid w:val="005E72A3"/>
    <w:rsid w:val="005E7A0E"/>
    <w:rsid w:val="005E7E65"/>
    <w:rsid w:val="005F19D4"/>
    <w:rsid w:val="005F44F5"/>
    <w:rsid w:val="005F669D"/>
    <w:rsid w:val="00600B9F"/>
    <w:rsid w:val="00603567"/>
    <w:rsid w:val="006110C3"/>
    <w:rsid w:val="00611257"/>
    <w:rsid w:val="006116E0"/>
    <w:rsid w:val="0061215B"/>
    <w:rsid w:val="0061325F"/>
    <w:rsid w:val="00614401"/>
    <w:rsid w:val="00614639"/>
    <w:rsid w:val="0061522E"/>
    <w:rsid w:val="00616783"/>
    <w:rsid w:val="00620E24"/>
    <w:rsid w:val="00622794"/>
    <w:rsid w:val="00623C0E"/>
    <w:rsid w:val="006252D2"/>
    <w:rsid w:val="00625A62"/>
    <w:rsid w:val="00626135"/>
    <w:rsid w:val="00627715"/>
    <w:rsid w:val="00630D27"/>
    <w:rsid w:val="00631085"/>
    <w:rsid w:val="0063286C"/>
    <w:rsid w:val="006364BF"/>
    <w:rsid w:val="0064318C"/>
    <w:rsid w:val="006432AD"/>
    <w:rsid w:val="0064403A"/>
    <w:rsid w:val="00646674"/>
    <w:rsid w:val="00647ABA"/>
    <w:rsid w:val="00650A18"/>
    <w:rsid w:val="00651022"/>
    <w:rsid w:val="006543D1"/>
    <w:rsid w:val="00654A9C"/>
    <w:rsid w:val="00655531"/>
    <w:rsid w:val="006600E9"/>
    <w:rsid w:val="006631FB"/>
    <w:rsid w:val="006664E9"/>
    <w:rsid w:val="006705DE"/>
    <w:rsid w:val="0067116A"/>
    <w:rsid w:val="0067127E"/>
    <w:rsid w:val="006726F4"/>
    <w:rsid w:val="00674BD0"/>
    <w:rsid w:val="00675551"/>
    <w:rsid w:val="00677F6C"/>
    <w:rsid w:val="00681EE2"/>
    <w:rsid w:val="00684A75"/>
    <w:rsid w:val="00687909"/>
    <w:rsid w:val="006935D0"/>
    <w:rsid w:val="00695D22"/>
    <w:rsid w:val="0069680A"/>
    <w:rsid w:val="00696E76"/>
    <w:rsid w:val="006A3320"/>
    <w:rsid w:val="006A7FD4"/>
    <w:rsid w:val="006B0404"/>
    <w:rsid w:val="006B2584"/>
    <w:rsid w:val="006B3C2C"/>
    <w:rsid w:val="006B4C54"/>
    <w:rsid w:val="006B7501"/>
    <w:rsid w:val="006B7781"/>
    <w:rsid w:val="006C0EB4"/>
    <w:rsid w:val="006C156D"/>
    <w:rsid w:val="006C296B"/>
    <w:rsid w:val="006C536E"/>
    <w:rsid w:val="006C6B5C"/>
    <w:rsid w:val="006C747E"/>
    <w:rsid w:val="006C7F5A"/>
    <w:rsid w:val="006D5C4A"/>
    <w:rsid w:val="006D5C93"/>
    <w:rsid w:val="006D5DCD"/>
    <w:rsid w:val="006D5E3B"/>
    <w:rsid w:val="006D5F1C"/>
    <w:rsid w:val="006E0713"/>
    <w:rsid w:val="006E1652"/>
    <w:rsid w:val="006E2A66"/>
    <w:rsid w:val="006E3677"/>
    <w:rsid w:val="006E4A92"/>
    <w:rsid w:val="006E4C9F"/>
    <w:rsid w:val="006E6244"/>
    <w:rsid w:val="006E749E"/>
    <w:rsid w:val="006E7892"/>
    <w:rsid w:val="006F02E2"/>
    <w:rsid w:val="006F06AC"/>
    <w:rsid w:val="006F377C"/>
    <w:rsid w:val="006F7ED3"/>
    <w:rsid w:val="0070329A"/>
    <w:rsid w:val="0070387A"/>
    <w:rsid w:val="0070391C"/>
    <w:rsid w:val="007101A2"/>
    <w:rsid w:val="0071027B"/>
    <w:rsid w:val="007106BB"/>
    <w:rsid w:val="00713ADA"/>
    <w:rsid w:val="0071579F"/>
    <w:rsid w:val="007162C0"/>
    <w:rsid w:val="007212B3"/>
    <w:rsid w:val="00721815"/>
    <w:rsid w:val="00721BB1"/>
    <w:rsid w:val="00723CBD"/>
    <w:rsid w:val="00723E7D"/>
    <w:rsid w:val="00727929"/>
    <w:rsid w:val="00731216"/>
    <w:rsid w:val="00734489"/>
    <w:rsid w:val="00735D9D"/>
    <w:rsid w:val="00736C2B"/>
    <w:rsid w:val="00737DE7"/>
    <w:rsid w:val="00737F42"/>
    <w:rsid w:val="00744E09"/>
    <w:rsid w:val="007456DD"/>
    <w:rsid w:val="00747F9F"/>
    <w:rsid w:val="00750CA3"/>
    <w:rsid w:val="00751BF6"/>
    <w:rsid w:val="00751E97"/>
    <w:rsid w:val="00751FC6"/>
    <w:rsid w:val="00752CC2"/>
    <w:rsid w:val="00752F28"/>
    <w:rsid w:val="007533C4"/>
    <w:rsid w:val="00761038"/>
    <w:rsid w:val="00763319"/>
    <w:rsid w:val="00763B65"/>
    <w:rsid w:val="0076645D"/>
    <w:rsid w:val="00767090"/>
    <w:rsid w:val="00767A58"/>
    <w:rsid w:val="00771BBB"/>
    <w:rsid w:val="0077375A"/>
    <w:rsid w:val="007752BF"/>
    <w:rsid w:val="00775453"/>
    <w:rsid w:val="007774F4"/>
    <w:rsid w:val="00777B14"/>
    <w:rsid w:val="00777C24"/>
    <w:rsid w:val="007801EC"/>
    <w:rsid w:val="007813E6"/>
    <w:rsid w:val="00782E6D"/>
    <w:rsid w:val="0078368E"/>
    <w:rsid w:val="00784AE7"/>
    <w:rsid w:val="00787435"/>
    <w:rsid w:val="0079481E"/>
    <w:rsid w:val="00794D59"/>
    <w:rsid w:val="00795FE7"/>
    <w:rsid w:val="00796FDF"/>
    <w:rsid w:val="00797222"/>
    <w:rsid w:val="007A0D79"/>
    <w:rsid w:val="007A28D8"/>
    <w:rsid w:val="007A4647"/>
    <w:rsid w:val="007A671E"/>
    <w:rsid w:val="007A6F4A"/>
    <w:rsid w:val="007A73D6"/>
    <w:rsid w:val="007B1B86"/>
    <w:rsid w:val="007B218E"/>
    <w:rsid w:val="007B52E1"/>
    <w:rsid w:val="007B5478"/>
    <w:rsid w:val="007B576D"/>
    <w:rsid w:val="007B7202"/>
    <w:rsid w:val="007C3987"/>
    <w:rsid w:val="007C404E"/>
    <w:rsid w:val="007C4BBF"/>
    <w:rsid w:val="007C584A"/>
    <w:rsid w:val="007C6B96"/>
    <w:rsid w:val="007D1E92"/>
    <w:rsid w:val="007D5C8A"/>
    <w:rsid w:val="007D6917"/>
    <w:rsid w:val="007E1894"/>
    <w:rsid w:val="007E26DD"/>
    <w:rsid w:val="007E316A"/>
    <w:rsid w:val="007E31FA"/>
    <w:rsid w:val="007E48A4"/>
    <w:rsid w:val="007E4A04"/>
    <w:rsid w:val="007E4F84"/>
    <w:rsid w:val="007E51BD"/>
    <w:rsid w:val="007F07BA"/>
    <w:rsid w:val="007F0FD4"/>
    <w:rsid w:val="007F50D7"/>
    <w:rsid w:val="007F52DB"/>
    <w:rsid w:val="008006F9"/>
    <w:rsid w:val="0080135B"/>
    <w:rsid w:val="0080242E"/>
    <w:rsid w:val="008033AA"/>
    <w:rsid w:val="00803C6B"/>
    <w:rsid w:val="008074E6"/>
    <w:rsid w:val="00810128"/>
    <w:rsid w:val="00810C97"/>
    <w:rsid w:val="008120DC"/>
    <w:rsid w:val="008136BC"/>
    <w:rsid w:val="00814490"/>
    <w:rsid w:val="00816C0F"/>
    <w:rsid w:val="00817ABE"/>
    <w:rsid w:val="00820329"/>
    <w:rsid w:val="00820F1A"/>
    <w:rsid w:val="0082126E"/>
    <w:rsid w:val="008229D4"/>
    <w:rsid w:val="008259FE"/>
    <w:rsid w:val="00826764"/>
    <w:rsid w:val="00830F86"/>
    <w:rsid w:val="00831BF6"/>
    <w:rsid w:val="0083276D"/>
    <w:rsid w:val="008346ED"/>
    <w:rsid w:val="00835D6D"/>
    <w:rsid w:val="00837355"/>
    <w:rsid w:val="00837509"/>
    <w:rsid w:val="00841ADE"/>
    <w:rsid w:val="00841BAC"/>
    <w:rsid w:val="00844334"/>
    <w:rsid w:val="00844F5A"/>
    <w:rsid w:val="0084706B"/>
    <w:rsid w:val="008476ED"/>
    <w:rsid w:val="008510F6"/>
    <w:rsid w:val="00851C4E"/>
    <w:rsid w:val="0085244A"/>
    <w:rsid w:val="00853EE0"/>
    <w:rsid w:val="0085420E"/>
    <w:rsid w:val="00855EE1"/>
    <w:rsid w:val="00855F87"/>
    <w:rsid w:val="00857A4E"/>
    <w:rsid w:val="00857F5A"/>
    <w:rsid w:val="0086152C"/>
    <w:rsid w:val="0086520E"/>
    <w:rsid w:val="00865AF5"/>
    <w:rsid w:val="00866A1F"/>
    <w:rsid w:val="008671F7"/>
    <w:rsid w:val="00867890"/>
    <w:rsid w:val="008701A2"/>
    <w:rsid w:val="00870717"/>
    <w:rsid w:val="00873171"/>
    <w:rsid w:val="00873682"/>
    <w:rsid w:val="0087498E"/>
    <w:rsid w:val="00877035"/>
    <w:rsid w:val="00877E1E"/>
    <w:rsid w:val="00880084"/>
    <w:rsid w:val="008816AA"/>
    <w:rsid w:val="00881C35"/>
    <w:rsid w:val="0088231C"/>
    <w:rsid w:val="008830A9"/>
    <w:rsid w:val="00883DC5"/>
    <w:rsid w:val="00884523"/>
    <w:rsid w:val="008865C6"/>
    <w:rsid w:val="0088678E"/>
    <w:rsid w:val="008869B5"/>
    <w:rsid w:val="00886C22"/>
    <w:rsid w:val="00891B12"/>
    <w:rsid w:val="008964A6"/>
    <w:rsid w:val="0089711C"/>
    <w:rsid w:val="008A099E"/>
    <w:rsid w:val="008A1980"/>
    <w:rsid w:val="008A30CD"/>
    <w:rsid w:val="008A6E19"/>
    <w:rsid w:val="008B21FC"/>
    <w:rsid w:val="008B230A"/>
    <w:rsid w:val="008B5701"/>
    <w:rsid w:val="008B7BC4"/>
    <w:rsid w:val="008C1112"/>
    <w:rsid w:val="008C437C"/>
    <w:rsid w:val="008C68C1"/>
    <w:rsid w:val="008C74DD"/>
    <w:rsid w:val="008C75AA"/>
    <w:rsid w:val="008C76C1"/>
    <w:rsid w:val="008D0BFA"/>
    <w:rsid w:val="008D2B7D"/>
    <w:rsid w:val="008D2D0E"/>
    <w:rsid w:val="008D7513"/>
    <w:rsid w:val="008D7652"/>
    <w:rsid w:val="008E037B"/>
    <w:rsid w:val="008E0705"/>
    <w:rsid w:val="008E24B4"/>
    <w:rsid w:val="008E34C6"/>
    <w:rsid w:val="008E395D"/>
    <w:rsid w:val="008E5094"/>
    <w:rsid w:val="008E77DF"/>
    <w:rsid w:val="008E78DD"/>
    <w:rsid w:val="008E7AF6"/>
    <w:rsid w:val="008F2818"/>
    <w:rsid w:val="008F2E74"/>
    <w:rsid w:val="008F433B"/>
    <w:rsid w:val="0090074B"/>
    <w:rsid w:val="009025C5"/>
    <w:rsid w:val="00910386"/>
    <w:rsid w:val="009109C4"/>
    <w:rsid w:val="00912D1A"/>
    <w:rsid w:val="00913BE5"/>
    <w:rsid w:val="00914321"/>
    <w:rsid w:val="00914631"/>
    <w:rsid w:val="00914F9B"/>
    <w:rsid w:val="0091559C"/>
    <w:rsid w:val="00916C96"/>
    <w:rsid w:val="009177FB"/>
    <w:rsid w:val="00917911"/>
    <w:rsid w:val="00921E61"/>
    <w:rsid w:val="0092202D"/>
    <w:rsid w:val="00923CE7"/>
    <w:rsid w:val="00924E1C"/>
    <w:rsid w:val="00927DF1"/>
    <w:rsid w:val="0093322A"/>
    <w:rsid w:val="00933CC2"/>
    <w:rsid w:val="00933EE0"/>
    <w:rsid w:val="009424B8"/>
    <w:rsid w:val="0094345C"/>
    <w:rsid w:val="00947004"/>
    <w:rsid w:val="009504E1"/>
    <w:rsid w:val="00951E1D"/>
    <w:rsid w:val="00953178"/>
    <w:rsid w:val="00953AC9"/>
    <w:rsid w:val="009619C1"/>
    <w:rsid w:val="00961CE6"/>
    <w:rsid w:val="00963802"/>
    <w:rsid w:val="0096446D"/>
    <w:rsid w:val="00972805"/>
    <w:rsid w:val="009765AE"/>
    <w:rsid w:val="009779CA"/>
    <w:rsid w:val="0098234D"/>
    <w:rsid w:val="00983659"/>
    <w:rsid w:val="00983AC8"/>
    <w:rsid w:val="00983C4C"/>
    <w:rsid w:val="009872C8"/>
    <w:rsid w:val="00987CC2"/>
    <w:rsid w:val="00987D40"/>
    <w:rsid w:val="00990B79"/>
    <w:rsid w:val="00991089"/>
    <w:rsid w:val="0099114B"/>
    <w:rsid w:val="009911D8"/>
    <w:rsid w:val="00992F03"/>
    <w:rsid w:val="009936CD"/>
    <w:rsid w:val="00994473"/>
    <w:rsid w:val="009A0043"/>
    <w:rsid w:val="009A1C0E"/>
    <w:rsid w:val="009A286F"/>
    <w:rsid w:val="009A444E"/>
    <w:rsid w:val="009A4BB7"/>
    <w:rsid w:val="009A53A4"/>
    <w:rsid w:val="009A588C"/>
    <w:rsid w:val="009B0365"/>
    <w:rsid w:val="009B40CA"/>
    <w:rsid w:val="009B6348"/>
    <w:rsid w:val="009B79BF"/>
    <w:rsid w:val="009C1C3F"/>
    <w:rsid w:val="009C3063"/>
    <w:rsid w:val="009C3C37"/>
    <w:rsid w:val="009C437E"/>
    <w:rsid w:val="009D2107"/>
    <w:rsid w:val="009E0487"/>
    <w:rsid w:val="009E04FD"/>
    <w:rsid w:val="009E32FD"/>
    <w:rsid w:val="009E3C52"/>
    <w:rsid w:val="009E67C6"/>
    <w:rsid w:val="009E6FE3"/>
    <w:rsid w:val="009F0F03"/>
    <w:rsid w:val="009F3265"/>
    <w:rsid w:val="009F6174"/>
    <w:rsid w:val="009F6AA7"/>
    <w:rsid w:val="00A01DFB"/>
    <w:rsid w:val="00A037F5"/>
    <w:rsid w:val="00A04BC0"/>
    <w:rsid w:val="00A0599F"/>
    <w:rsid w:val="00A069ED"/>
    <w:rsid w:val="00A06EE8"/>
    <w:rsid w:val="00A07929"/>
    <w:rsid w:val="00A10188"/>
    <w:rsid w:val="00A11FBF"/>
    <w:rsid w:val="00A12208"/>
    <w:rsid w:val="00A143E1"/>
    <w:rsid w:val="00A14771"/>
    <w:rsid w:val="00A15711"/>
    <w:rsid w:val="00A15890"/>
    <w:rsid w:val="00A17BB2"/>
    <w:rsid w:val="00A21228"/>
    <w:rsid w:val="00A238CB"/>
    <w:rsid w:val="00A26DAE"/>
    <w:rsid w:val="00A32BB0"/>
    <w:rsid w:val="00A33033"/>
    <w:rsid w:val="00A33F64"/>
    <w:rsid w:val="00A34169"/>
    <w:rsid w:val="00A374BF"/>
    <w:rsid w:val="00A41150"/>
    <w:rsid w:val="00A46C3B"/>
    <w:rsid w:val="00A47C9A"/>
    <w:rsid w:val="00A523E2"/>
    <w:rsid w:val="00A54C6C"/>
    <w:rsid w:val="00A607CB"/>
    <w:rsid w:val="00A60AE2"/>
    <w:rsid w:val="00A60ECE"/>
    <w:rsid w:val="00A61117"/>
    <w:rsid w:val="00A65D5E"/>
    <w:rsid w:val="00A661EB"/>
    <w:rsid w:val="00A70F8A"/>
    <w:rsid w:val="00A715EA"/>
    <w:rsid w:val="00A71A83"/>
    <w:rsid w:val="00A71AAE"/>
    <w:rsid w:val="00A71EFB"/>
    <w:rsid w:val="00A77105"/>
    <w:rsid w:val="00A77226"/>
    <w:rsid w:val="00A8131E"/>
    <w:rsid w:val="00A82827"/>
    <w:rsid w:val="00A84116"/>
    <w:rsid w:val="00A85544"/>
    <w:rsid w:val="00A90CB2"/>
    <w:rsid w:val="00A91415"/>
    <w:rsid w:val="00A91FF6"/>
    <w:rsid w:val="00A9314D"/>
    <w:rsid w:val="00A93278"/>
    <w:rsid w:val="00A965FD"/>
    <w:rsid w:val="00AA0A5B"/>
    <w:rsid w:val="00AA34BB"/>
    <w:rsid w:val="00AA450C"/>
    <w:rsid w:val="00AA66CF"/>
    <w:rsid w:val="00AA6B79"/>
    <w:rsid w:val="00AB177D"/>
    <w:rsid w:val="00AB2C38"/>
    <w:rsid w:val="00AB5B2A"/>
    <w:rsid w:val="00AB6B76"/>
    <w:rsid w:val="00AB7596"/>
    <w:rsid w:val="00AC0FB4"/>
    <w:rsid w:val="00AC128F"/>
    <w:rsid w:val="00AC1427"/>
    <w:rsid w:val="00AD26F5"/>
    <w:rsid w:val="00AD3044"/>
    <w:rsid w:val="00AD3134"/>
    <w:rsid w:val="00AD5916"/>
    <w:rsid w:val="00AD627E"/>
    <w:rsid w:val="00AD6406"/>
    <w:rsid w:val="00AD6C7E"/>
    <w:rsid w:val="00AD7FE4"/>
    <w:rsid w:val="00AE14E7"/>
    <w:rsid w:val="00AE2E03"/>
    <w:rsid w:val="00AE4C3E"/>
    <w:rsid w:val="00AE7469"/>
    <w:rsid w:val="00AE7B91"/>
    <w:rsid w:val="00AF01F5"/>
    <w:rsid w:val="00AF36AE"/>
    <w:rsid w:val="00AF752B"/>
    <w:rsid w:val="00B002C4"/>
    <w:rsid w:val="00B00643"/>
    <w:rsid w:val="00B00F3C"/>
    <w:rsid w:val="00B0100C"/>
    <w:rsid w:val="00B01990"/>
    <w:rsid w:val="00B0470E"/>
    <w:rsid w:val="00B056E4"/>
    <w:rsid w:val="00B062AA"/>
    <w:rsid w:val="00B06BD7"/>
    <w:rsid w:val="00B131E5"/>
    <w:rsid w:val="00B14784"/>
    <w:rsid w:val="00B2060E"/>
    <w:rsid w:val="00B2139D"/>
    <w:rsid w:val="00B22AC4"/>
    <w:rsid w:val="00B248D9"/>
    <w:rsid w:val="00B2527D"/>
    <w:rsid w:val="00B259CE"/>
    <w:rsid w:val="00B26A7B"/>
    <w:rsid w:val="00B26E05"/>
    <w:rsid w:val="00B3105D"/>
    <w:rsid w:val="00B315C2"/>
    <w:rsid w:val="00B32B91"/>
    <w:rsid w:val="00B446B5"/>
    <w:rsid w:val="00B44E3B"/>
    <w:rsid w:val="00B476F0"/>
    <w:rsid w:val="00B50191"/>
    <w:rsid w:val="00B51958"/>
    <w:rsid w:val="00B52627"/>
    <w:rsid w:val="00B53200"/>
    <w:rsid w:val="00B53BD5"/>
    <w:rsid w:val="00B5785F"/>
    <w:rsid w:val="00B615BE"/>
    <w:rsid w:val="00B621A2"/>
    <w:rsid w:val="00B624A1"/>
    <w:rsid w:val="00B634B0"/>
    <w:rsid w:val="00B63A81"/>
    <w:rsid w:val="00B642B6"/>
    <w:rsid w:val="00B67CB0"/>
    <w:rsid w:val="00B73405"/>
    <w:rsid w:val="00B75539"/>
    <w:rsid w:val="00B75D89"/>
    <w:rsid w:val="00B75FFF"/>
    <w:rsid w:val="00B773E6"/>
    <w:rsid w:val="00B77DDA"/>
    <w:rsid w:val="00B805FD"/>
    <w:rsid w:val="00B81646"/>
    <w:rsid w:val="00B827D3"/>
    <w:rsid w:val="00B82B09"/>
    <w:rsid w:val="00B85422"/>
    <w:rsid w:val="00B857CA"/>
    <w:rsid w:val="00B87922"/>
    <w:rsid w:val="00B879B4"/>
    <w:rsid w:val="00B87BA3"/>
    <w:rsid w:val="00B93950"/>
    <w:rsid w:val="00B94D0E"/>
    <w:rsid w:val="00B9784E"/>
    <w:rsid w:val="00B979E1"/>
    <w:rsid w:val="00BA0583"/>
    <w:rsid w:val="00BA14B3"/>
    <w:rsid w:val="00BA2048"/>
    <w:rsid w:val="00BA258B"/>
    <w:rsid w:val="00BA2DEA"/>
    <w:rsid w:val="00BA39DE"/>
    <w:rsid w:val="00BA5760"/>
    <w:rsid w:val="00BA6AC4"/>
    <w:rsid w:val="00BA7B00"/>
    <w:rsid w:val="00BB04D7"/>
    <w:rsid w:val="00BB0EE5"/>
    <w:rsid w:val="00BB17E4"/>
    <w:rsid w:val="00BB6924"/>
    <w:rsid w:val="00BB736A"/>
    <w:rsid w:val="00BC19BD"/>
    <w:rsid w:val="00BC26B8"/>
    <w:rsid w:val="00BC59A8"/>
    <w:rsid w:val="00BD05C6"/>
    <w:rsid w:val="00BD7B2B"/>
    <w:rsid w:val="00BE2D13"/>
    <w:rsid w:val="00BE55B3"/>
    <w:rsid w:val="00BF1149"/>
    <w:rsid w:val="00BF1210"/>
    <w:rsid w:val="00BF4FEF"/>
    <w:rsid w:val="00BF50DC"/>
    <w:rsid w:val="00C04E5E"/>
    <w:rsid w:val="00C051FA"/>
    <w:rsid w:val="00C0614A"/>
    <w:rsid w:val="00C10D87"/>
    <w:rsid w:val="00C139AF"/>
    <w:rsid w:val="00C1534D"/>
    <w:rsid w:val="00C24262"/>
    <w:rsid w:val="00C25CC6"/>
    <w:rsid w:val="00C27F16"/>
    <w:rsid w:val="00C317F2"/>
    <w:rsid w:val="00C31CE1"/>
    <w:rsid w:val="00C31E44"/>
    <w:rsid w:val="00C31F0B"/>
    <w:rsid w:val="00C34053"/>
    <w:rsid w:val="00C34B2F"/>
    <w:rsid w:val="00C34C85"/>
    <w:rsid w:val="00C357BF"/>
    <w:rsid w:val="00C37B8A"/>
    <w:rsid w:val="00C40488"/>
    <w:rsid w:val="00C40CC7"/>
    <w:rsid w:val="00C43278"/>
    <w:rsid w:val="00C50FA5"/>
    <w:rsid w:val="00C55BD5"/>
    <w:rsid w:val="00C57E65"/>
    <w:rsid w:val="00C60A22"/>
    <w:rsid w:val="00C61CFE"/>
    <w:rsid w:val="00C66227"/>
    <w:rsid w:val="00C66913"/>
    <w:rsid w:val="00C67AF2"/>
    <w:rsid w:val="00C70B57"/>
    <w:rsid w:val="00C72517"/>
    <w:rsid w:val="00C72729"/>
    <w:rsid w:val="00C72B09"/>
    <w:rsid w:val="00C72BA3"/>
    <w:rsid w:val="00C73F13"/>
    <w:rsid w:val="00C751F2"/>
    <w:rsid w:val="00C829A3"/>
    <w:rsid w:val="00C85793"/>
    <w:rsid w:val="00C861D9"/>
    <w:rsid w:val="00C90553"/>
    <w:rsid w:val="00C907B1"/>
    <w:rsid w:val="00C92340"/>
    <w:rsid w:val="00C9690C"/>
    <w:rsid w:val="00C97660"/>
    <w:rsid w:val="00C97A10"/>
    <w:rsid w:val="00CA0BE8"/>
    <w:rsid w:val="00CA163B"/>
    <w:rsid w:val="00CA2775"/>
    <w:rsid w:val="00CA3E4D"/>
    <w:rsid w:val="00CA410B"/>
    <w:rsid w:val="00CA71B9"/>
    <w:rsid w:val="00CB14F1"/>
    <w:rsid w:val="00CB23FC"/>
    <w:rsid w:val="00CB25DD"/>
    <w:rsid w:val="00CB30D1"/>
    <w:rsid w:val="00CB39EB"/>
    <w:rsid w:val="00CB5C99"/>
    <w:rsid w:val="00CB7822"/>
    <w:rsid w:val="00CB7D27"/>
    <w:rsid w:val="00CC0109"/>
    <w:rsid w:val="00CC1343"/>
    <w:rsid w:val="00CC18B1"/>
    <w:rsid w:val="00CC48BC"/>
    <w:rsid w:val="00CC4E73"/>
    <w:rsid w:val="00CC587B"/>
    <w:rsid w:val="00CC621A"/>
    <w:rsid w:val="00CC6FB3"/>
    <w:rsid w:val="00CC7DBF"/>
    <w:rsid w:val="00CD0702"/>
    <w:rsid w:val="00CD1A9C"/>
    <w:rsid w:val="00CD20DA"/>
    <w:rsid w:val="00CD2ED8"/>
    <w:rsid w:val="00CD4113"/>
    <w:rsid w:val="00CD5824"/>
    <w:rsid w:val="00CD7BE7"/>
    <w:rsid w:val="00CD7FED"/>
    <w:rsid w:val="00CE19B3"/>
    <w:rsid w:val="00CE1A1D"/>
    <w:rsid w:val="00CE2D4F"/>
    <w:rsid w:val="00CE4638"/>
    <w:rsid w:val="00CE4F26"/>
    <w:rsid w:val="00CF0271"/>
    <w:rsid w:val="00CF11B6"/>
    <w:rsid w:val="00CF304B"/>
    <w:rsid w:val="00CF42F6"/>
    <w:rsid w:val="00CF45EB"/>
    <w:rsid w:val="00CF4640"/>
    <w:rsid w:val="00CF7CE3"/>
    <w:rsid w:val="00D0242D"/>
    <w:rsid w:val="00D03D3C"/>
    <w:rsid w:val="00D03E7D"/>
    <w:rsid w:val="00D052D4"/>
    <w:rsid w:val="00D06F41"/>
    <w:rsid w:val="00D07417"/>
    <w:rsid w:val="00D109C5"/>
    <w:rsid w:val="00D1271A"/>
    <w:rsid w:val="00D135E4"/>
    <w:rsid w:val="00D1360A"/>
    <w:rsid w:val="00D17D02"/>
    <w:rsid w:val="00D17E2B"/>
    <w:rsid w:val="00D203AB"/>
    <w:rsid w:val="00D20713"/>
    <w:rsid w:val="00D21DC7"/>
    <w:rsid w:val="00D22CA5"/>
    <w:rsid w:val="00D267AD"/>
    <w:rsid w:val="00D2776E"/>
    <w:rsid w:val="00D338BD"/>
    <w:rsid w:val="00D33922"/>
    <w:rsid w:val="00D36B07"/>
    <w:rsid w:val="00D373A7"/>
    <w:rsid w:val="00D448AA"/>
    <w:rsid w:val="00D46627"/>
    <w:rsid w:val="00D57721"/>
    <w:rsid w:val="00D57CFB"/>
    <w:rsid w:val="00D57E7F"/>
    <w:rsid w:val="00D60284"/>
    <w:rsid w:val="00D60BF7"/>
    <w:rsid w:val="00D61EC7"/>
    <w:rsid w:val="00D62C6E"/>
    <w:rsid w:val="00D64C4C"/>
    <w:rsid w:val="00D64E51"/>
    <w:rsid w:val="00D666A2"/>
    <w:rsid w:val="00D66DFB"/>
    <w:rsid w:val="00D6743F"/>
    <w:rsid w:val="00D70271"/>
    <w:rsid w:val="00D728D8"/>
    <w:rsid w:val="00D739F3"/>
    <w:rsid w:val="00D758F5"/>
    <w:rsid w:val="00D76339"/>
    <w:rsid w:val="00D76D04"/>
    <w:rsid w:val="00D77815"/>
    <w:rsid w:val="00D803BD"/>
    <w:rsid w:val="00D8250F"/>
    <w:rsid w:val="00D828D6"/>
    <w:rsid w:val="00D86B11"/>
    <w:rsid w:val="00D8729F"/>
    <w:rsid w:val="00D87FBA"/>
    <w:rsid w:val="00D92AB6"/>
    <w:rsid w:val="00D92AFC"/>
    <w:rsid w:val="00D9535D"/>
    <w:rsid w:val="00D97406"/>
    <w:rsid w:val="00D97BEF"/>
    <w:rsid w:val="00DA26E6"/>
    <w:rsid w:val="00DB2AA0"/>
    <w:rsid w:val="00DB344F"/>
    <w:rsid w:val="00DB467B"/>
    <w:rsid w:val="00DB54CD"/>
    <w:rsid w:val="00DB5F5F"/>
    <w:rsid w:val="00DC009B"/>
    <w:rsid w:val="00DC1F8C"/>
    <w:rsid w:val="00DC78E2"/>
    <w:rsid w:val="00DD1F6A"/>
    <w:rsid w:val="00DD6042"/>
    <w:rsid w:val="00DD6AF4"/>
    <w:rsid w:val="00DD7653"/>
    <w:rsid w:val="00DE0595"/>
    <w:rsid w:val="00DE5B53"/>
    <w:rsid w:val="00DE7AB3"/>
    <w:rsid w:val="00DF0BE9"/>
    <w:rsid w:val="00DF25BC"/>
    <w:rsid w:val="00DF2C13"/>
    <w:rsid w:val="00DF6EA3"/>
    <w:rsid w:val="00DF7AA2"/>
    <w:rsid w:val="00E021D6"/>
    <w:rsid w:val="00E02476"/>
    <w:rsid w:val="00E0277F"/>
    <w:rsid w:val="00E05A91"/>
    <w:rsid w:val="00E16F10"/>
    <w:rsid w:val="00E27786"/>
    <w:rsid w:val="00E30308"/>
    <w:rsid w:val="00E308B7"/>
    <w:rsid w:val="00E311E8"/>
    <w:rsid w:val="00E33B78"/>
    <w:rsid w:val="00E35E1A"/>
    <w:rsid w:val="00E367E2"/>
    <w:rsid w:val="00E36CA2"/>
    <w:rsid w:val="00E371D3"/>
    <w:rsid w:val="00E3782C"/>
    <w:rsid w:val="00E44AD8"/>
    <w:rsid w:val="00E46C46"/>
    <w:rsid w:val="00E4711F"/>
    <w:rsid w:val="00E50D3D"/>
    <w:rsid w:val="00E516C8"/>
    <w:rsid w:val="00E51F18"/>
    <w:rsid w:val="00E52071"/>
    <w:rsid w:val="00E52F51"/>
    <w:rsid w:val="00E6192E"/>
    <w:rsid w:val="00E61F30"/>
    <w:rsid w:val="00E64816"/>
    <w:rsid w:val="00E657C1"/>
    <w:rsid w:val="00E67FE6"/>
    <w:rsid w:val="00E70152"/>
    <w:rsid w:val="00E728CB"/>
    <w:rsid w:val="00E72A22"/>
    <w:rsid w:val="00E75CF8"/>
    <w:rsid w:val="00E775C6"/>
    <w:rsid w:val="00E81A65"/>
    <w:rsid w:val="00E81AE3"/>
    <w:rsid w:val="00E82511"/>
    <w:rsid w:val="00E826FE"/>
    <w:rsid w:val="00E82705"/>
    <w:rsid w:val="00E85AF2"/>
    <w:rsid w:val="00E865AC"/>
    <w:rsid w:val="00E9617F"/>
    <w:rsid w:val="00EA027D"/>
    <w:rsid w:val="00EA09B6"/>
    <w:rsid w:val="00EA1C76"/>
    <w:rsid w:val="00EA6D3D"/>
    <w:rsid w:val="00EA722C"/>
    <w:rsid w:val="00EA77B0"/>
    <w:rsid w:val="00EB0A5F"/>
    <w:rsid w:val="00EB143A"/>
    <w:rsid w:val="00EB50E0"/>
    <w:rsid w:val="00EB5D59"/>
    <w:rsid w:val="00EB6240"/>
    <w:rsid w:val="00EC038F"/>
    <w:rsid w:val="00EC14CC"/>
    <w:rsid w:val="00EC1607"/>
    <w:rsid w:val="00EC4422"/>
    <w:rsid w:val="00EC4ACD"/>
    <w:rsid w:val="00EC5BDF"/>
    <w:rsid w:val="00EE04CD"/>
    <w:rsid w:val="00EE2046"/>
    <w:rsid w:val="00EE2556"/>
    <w:rsid w:val="00EE28C9"/>
    <w:rsid w:val="00EE5608"/>
    <w:rsid w:val="00EE62EB"/>
    <w:rsid w:val="00EE62F6"/>
    <w:rsid w:val="00EE664E"/>
    <w:rsid w:val="00EE6EC0"/>
    <w:rsid w:val="00EE7925"/>
    <w:rsid w:val="00EF0C8A"/>
    <w:rsid w:val="00EF2A63"/>
    <w:rsid w:val="00EF4298"/>
    <w:rsid w:val="00EF66C2"/>
    <w:rsid w:val="00EF7BE8"/>
    <w:rsid w:val="00EF7ECF"/>
    <w:rsid w:val="00F037EB"/>
    <w:rsid w:val="00F04800"/>
    <w:rsid w:val="00F04ED6"/>
    <w:rsid w:val="00F06277"/>
    <w:rsid w:val="00F1177D"/>
    <w:rsid w:val="00F13AB0"/>
    <w:rsid w:val="00F14CE6"/>
    <w:rsid w:val="00F15A43"/>
    <w:rsid w:val="00F16EF1"/>
    <w:rsid w:val="00F200D7"/>
    <w:rsid w:val="00F2119E"/>
    <w:rsid w:val="00F22CC4"/>
    <w:rsid w:val="00F24F8F"/>
    <w:rsid w:val="00F25622"/>
    <w:rsid w:val="00F2710B"/>
    <w:rsid w:val="00F34BAA"/>
    <w:rsid w:val="00F356ED"/>
    <w:rsid w:val="00F35A10"/>
    <w:rsid w:val="00F377DC"/>
    <w:rsid w:val="00F37B5D"/>
    <w:rsid w:val="00F37F89"/>
    <w:rsid w:val="00F42C83"/>
    <w:rsid w:val="00F43369"/>
    <w:rsid w:val="00F46BA3"/>
    <w:rsid w:val="00F51549"/>
    <w:rsid w:val="00F53342"/>
    <w:rsid w:val="00F54702"/>
    <w:rsid w:val="00F54D20"/>
    <w:rsid w:val="00F577AB"/>
    <w:rsid w:val="00F578D6"/>
    <w:rsid w:val="00F63877"/>
    <w:rsid w:val="00F63A22"/>
    <w:rsid w:val="00F648E8"/>
    <w:rsid w:val="00F65B2C"/>
    <w:rsid w:val="00F71E31"/>
    <w:rsid w:val="00F73435"/>
    <w:rsid w:val="00F73EFF"/>
    <w:rsid w:val="00F74015"/>
    <w:rsid w:val="00F741A1"/>
    <w:rsid w:val="00F74E27"/>
    <w:rsid w:val="00F75954"/>
    <w:rsid w:val="00F80EB2"/>
    <w:rsid w:val="00F8131F"/>
    <w:rsid w:val="00F82FA4"/>
    <w:rsid w:val="00F83DB3"/>
    <w:rsid w:val="00F84575"/>
    <w:rsid w:val="00F90F91"/>
    <w:rsid w:val="00F9163B"/>
    <w:rsid w:val="00F96ACA"/>
    <w:rsid w:val="00F96F11"/>
    <w:rsid w:val="00FA4FCF"/>
    <w:rsid w:val="00FA71C0"/>
    <w:rsid w:val="00FA7DF2"/>
    <w:rsid w:val="00FB26BE"/>
    <w:rsid w:val="00FB28F5"/>
    <w:rsid w:val="00FB541B"/>
    <w:rsid w:val="00FB6EC3"/>
    <w:rsid w:val="00FC0ABA"/>
    <w:rsid w:val="00FC3AF6"/>
    <w:rsid w:val="00FC67D2"/>
    <w:rsid w:val="00FC6CD5"/>
    <w:rsid w:val="00FD0DA7"/>
    <w:rsid w:val="00FD1D4D"/>
    <w:rsid w:val="00FD233B"/>
    <w:rsid w:val="00FD417B"/>
    <w:rsid w:val="00FD5FFA"/>
    <w:rsid w:val="00FD671F"/>
    <w:rsid w:val="00FE0E59"/>
    <w:rsid w:val="00FE1E03"/>
    <w:rsid w:val="00FE2574"/>
    <w:rsid w:val="00FE3330"/>
    <w:rsid w:val="00FE50E0"/>
    <w:rsid w:val="00FE535D"/>
    <w:rsid w:val="00FF1076"/>
    <w:rsid w:val="00FF1B72"/>
    <w:rsid w:val="00FF2DCE"/>
    <w:rsid w:val="00FF37BB"/>
    <w:rsid w:val="00FF3BC8"/>
    <w:rsid w:val="00FF4401"/>
    <w:rsid w:val="0463231D"/>
    <w:rsid w:val="06367AD2"/>
    <w:rsid w:val="07537B7B"/>
    <w:rsid w:val="0843C2EC"/>
    <w:rsid w:val="08A9BC28"/>
    <w:rsid w:val="08D59FC6"/>
    <w:rsid w:val="09C95F6D"/>
    <w:rsid w:val="0B5E2195"/>
    <w:rsid w:val="0BB6F42B"/>
    <w:rsid w:val="0C974F57"/>
    <w:rsid w:val="0F991AB9"/>
    <w:rsid w:val="1047A6CE"/>
    <w:rsid w:val="1A4A82B0"/>
    <w:rsid w:val="1D848402"/>
    <w:rsid w:val="1EC03C53"/>
    <w:rsid w:val="1FB60EBB"/>
    <w:rsid w:val="20FC6D95"/>
    <w:rsid w:val="22959D38"/>
    <w:rsid w:val="23FC71FE"/>
    <w:rsid w:val="276B46A7"/>
    <w:rsid w:val="2992BDBD"/>
    <w:rsid w:val="2C0CE018"/>
    <w:rsid w:val="2C6912ED"/>
    <w:rsid w:val="2D15DE2B"/>
    <w:rsid w:val="2DB2ACA0"/>
    <w:rsid w:val="2DDAB854"/>
    <w:rsid w:val="32B04CD2"/>
    <w:rsid w:val="33D3A40E"/>
    <w:rsid w:val="35D629AF"/>
    <w:rsid w:val="35E4DF99"/>
    <w:rsid w:val="36CA8293"/>
    <w:rsid w:val="375E5596"/>
    <w:rsid w:val="397E3457"/>
    <w:rsid w:val="4012AE42"/>
    <w:rsid w:val="412132AB"/>
    <w:rsid w:val="41F984C8"/>
    <w:rsid w:val="4251CB4F"/>
    <w:rsid w:val="43DD488A"/>
    <w:rsid w:val="491FFF7B"/>
    <w:rsid w:val="499339FD"/>
    <w:rsid w:val="4AA49D63"/>
    <w:rsid w:val="4D08DE12"/>
    <w:rsid w:val="4DC138CC"/>
    <w:rsid w:val="506CF997"/>
    <w:rsid w:val="51985128"/>
    <w:rsid w:val="52AABE5A"/>
    <w:rsid w:val="53B32D3E"/>
    <w:rsid w:val="550967DC"/>
    <w:rsid w:val="5671DD6B"/>
    <w:rsid w:val="578FF389"/>
    <w:rsid w:val="5B022A75"/>
    <w:rsid w:val="5CB65D06"/>
    <w:rsid w:val="5D838C2E"/>
    <w:rsid w:val="60CF2818"/>
    <w:rsid w:val="60E36367"/>
    <w:rsid w:val="61446D69"/>
    <w:rsid w:val="61C63A36"/>
    <w:rsid w:val="62383E8C"/>
    <w:rsid w:val="630E8325"/>
    <w:rsid w:val="63266CB2"/>
    <w:rsid w:val="67392DBD"/>
    <w:rsid w:val="72A6193D"/>
    <w:rsid w:val="75A8A01A"/>
    <w:rsid w:val="75E3BE91"/>
    <w:rsid w:val="76DDBB0E"/>
    <w:rsid w:val="7B0D370E"/>
    <w:rsid w:val="7CD9834A"/>
    <w:rsid w:val="7D322995"/>
    <w:rsid w:val="7E6498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1AB1A"/>
  <w15:chartTrackingRefBased/>
  <w15:docId w15:val="{D11F22B9-0734-4172-8F75-9194296B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7DF"/>
    <w:pPr>
      <w:ind w:left="426" w:firstLine="24"/>
      <w:jc w:val="both"/>
    </w:pPr>
    <w:rPr>
      <w:rFonts w:asciiTheme="majorBidi" w:hAnsiTheme="majorBidi" w:cstheme="majorBidi"/>
      <w:sz w:val="18"/>
      <w:szCs w:val="18"/>
    </w:rPr>
  </w:style>
  <w:style w:type="paragraph" w:styleId="Heading1">
    <w:name w:val="heading 1"/>
    <w:basedOn w:val="Normal"/>
    <w:next w:val="Normal"/>
    <w:link w:val="Heading1Char"/>
    <w:uiPriority w:val="9"/>
    <w:rsid w:val="00FF2DCE"/>
    <w:pPr>
      <w:keepNext/>
      <w:keepLines/>
      <w:spacing w:before="240" w:after="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jukMaklumatArtikel">
    <w:name w:val="Tajuk Maklumat Artikel"/>
    <w:basedOn w:val="Normal"/>
    <w:qFormat/>
    <w:rsid w:val="00A47C9A"/>
    <w:pPr>
      <w:spacing w:before="120" w:after="0" w:line="240" w:lineRule="auto"/>
      <w:ind w:left="173"/>
    </w:pPr>
    <w:rPr>
      <w:b/>
      <w:bCs/>
      <w:color w:val="4472C4" w:themeColor="accent1"/>
      <w:sz w:val="16"/>
      <w:szCs w:val="16"/>
      <w:lang w:val="ms-MY"/>
    </w:rPr>
  </w:style>
  <w:style w:type="paragraph" w:customStyle="1" w:styleId="MaklumatArtikel">
    <w:name w:val="Maklumat Artikel"/>
    <w:basedOn w:val="Normal"/>
    <w:qFormat/>
    <w:rsid w:val="00A47C9A"/>
    <w:pPr>
      <w:spacing w:after="0" w:line="240" w:lineRule="auto"/>
      <w:ind w:left="173"/>
    </w:pPr>
    <w:rPr>
      <w:sz w:val="16"/>
      <w:szCs w:val="16"/>
      <w:lang w:val="ms-MY"/>
    </w:rPr>
  </w:style>
  <w:style w:type="paragraph" w:styleId="Header">
    <w:name w:val="header"/>
    <w:basedOn w:val="Normal"/>
    <w:link w:val="HeaderChar"/>
    <w:uiPriority w:val="99"/>
    <w:unhideWhenUsed/>
    <w:rsid w:val="001E4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225"/>
  </w:style>
  <w:style w:type="paragraph" w:styleId="Footer">
    <w:name w:val="footer"/>
    <w:basedOn w:val="Normal"/>
    <w:link w:val="FooterChar"/>
    <w:uiPriority w:val="99"/>
    <w:unhideWhenUsed/>
    <w:rsid w:val="001E4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225"/>
  </w:style>
  <w:style w:type="table" w:styleId="TableGrid">
    <w:name w:val="Table Grid"/>
    <w:basedOn w:val="TableNormal"/>
    <w:uiPriority w:val="39"/>
    <w:qFormat/>
    <w:rsid w:val="00BC19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517"/>
    <w:pPr>
      <w:ind w:left="720"/>
      <w:contextualSpacing/>
    </w:pPr>
    <w:rPr>
      <w:lang w:val="en-MY"/>
    </w:rPr>
  </w:style>
  <w:style w:type="paragraph" w:customStyle="1" w:styleId="Rujukan">
    <w:name w:val="Rujukan"/>
    <w:basedOn w:val="Normal"/>
    <w:qFormat/>
    <w:rsid w:val="001C448D"/>
    <w:pPr>
      <w:spacing w:after="0"/>
      <w:ind w:left="450" w:hanging="450"/>
    </w:pPr>
    <w:rPr>
      <w:rFonts w:eastAsia="Times New Roman"/>
      <w:color w:val="000000"/>
      <w:sz w:val="20"/>
      <w:szCs w:val="20"/>
      <w:lang w:val="fi-FI"/>
    </w:rPr>
  </w:style>
  <w:style w:type="paragraph" w:customStyle="1" w:styleId="10Normal01-PerengganPertama">
    <w:name w:val="10 Normal01 - PerengganPertama"/>
    <w:next w:val="Normal"/>
    <w:link w:val="10Normal01-PerengganPertamaChar"/>
    <w:qFormat/>
    <w:rsid w:val="00322325"/>
    <w:pPr>
      <w:spacing w:before="360" w:after="360" w:line="360" w:lineRule="auto"/>
      <w:jc w:val="both"/>
    </w:pPr>
    <w:rPr>
      <w:rFonts w:ascii="Times New Roman" w:eastAsia="MS Mincho" w:hAnsi="Times New Roman" w:cs="Times New Roman"/>
      <w:sz w:val="24"/>
      <w:szCs w:val="24"/>
      <w:lang w:val="ms-MY"/>
    </w:rPr>
  </w:style>
  <w:style w:type="paragraph" w:customStyle="1" w:styleId="26bPetikan-Perkataan">
    <w:name w:val="26b Petikan-Perkataan"/>
    <w:next w:val="Normal"/>
    <w:qFormat/>
    <w:rsid w:val="00322325"/>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10Listing">
    <w:name w:val="10 Listing"/>
    <w:qFormat/>
    <w:rsid w:val="00322325"/>
    <w:pPr>
      <w:spacing w:after="200" w:line="360" w:lineRule="auto"/>
      <w:ind w:left="720" w:hanging="720"/>
      <w:jc w:val="both"/>
    </w:pPr>
    <w:rPr>
      <w:rFonts w:ascii="Times New Roman" w:eastAsia="MS Mincho" w:hAnsi="Times New Roman" w:cs="Times New Roman"/>
      <w:noProof/>
      <w:sz w:val="24"/>
      <w:szCs w:val="24"/>
      <w:lang w:val="ms-MY"/>
    </w:rPr>
  </w:style>
  <w:style w:type="paragraph" w:styleId="NormalWeb">
    <w:name w:val="Normal (Web)"/>
    <w:basedOn w:val="Normal"/>
    <w:uiPriority w:val="99"/>
    <w:semiHidden/>
    <w:unhideWhenUsed/>
    <w:rsid w:val="00456940"/>
    <w:rPr>
      <w:rFonts w:ascii="Times New Roman" w:hAnsi="Times New Roman" w:cs="Times New Roman"/>
      <w:sz w:val="24"/>
      <w:szCs w:val="24"/>
    </w:rPr>
  </w:style>
  <w:style w:type="paragraph" w:customStyle="1" w:styleId="TajukArtikel">
    <w:name w:val="Tajuk Artikel"/>
    <w:basedOn w:val="Normal"/>
    <w:qFormat/>
    <w:rsid w:val="00EF7ECF"/>
    <w:pPr>
      <w:spacing w:after="0" w:line="240" w:lineRule="auto"/>
      <w:jc w:val="center"/>
    </w:pPr>
    <w:rPr>
      <w:b/>
      <w:bCs/>
      <w:color w:val="6080D0"/>
      <w:sz w:val="20"/>
      <w:szCs w:val="20"/>
      <w:lang w:val="en-MY"/>
    </w:rPr>
  </w:style>
  <w:style w:type="paragraph" w:customStyle="1" w:styleId="TajukAbstrakBahasaMalaysia">
    <w:name w:val="Tajuk Abstrak (Bahasa Malaysia)"/>
    <w:basedOn w:val="Normal"/>
    <w:qFormat/>
    <w:rsid w:val="00452AFD"/>
    <w:pPr>
      <w:spacing w:before="120" w:after="120" w:line="240" w:lineRule="auto"/>
      <w:ind w:left="72"/>
    </w:pPr>
    <w:rPr>
      <w:b/>
      <w:bCs/>
      <w:color w:val="4472C4" w:themeColor="accent1"/>
      <w:sz w:val="20"/>
      <w:szCs w:val="20"/>
      <w:lang w:val="en-US"/>
    </w:rPr>
  </w:style>
  <w:style w:type="paragraph" w:customStyle="1" w:styleId="TerjemahanTajukArtikel">
    <w:name w:val="Terjemahan Tajuk Artikel"/>
    <w:basedOn w:val="Normal"/>
    <w:qFormat/>
    <w:rsid w:val="008136BC"/>
    <w:pPr>
      <w:spacing w:after="0" w:line="240" w:lineRule="auto"/>
      <w:jc w:val="center"/>
    </w:pPr>
    <w:rPr>
      <w:i/>
      <w:iCs/>
      <w:sz w:val="20"/>
      <w:szCs w:val="20"/>
      <w:lang w:val="en-US"/>
    </w:rPr>
  </w:style>
  <w:style w:type="paragraph" w:customStyle="1" w:styleId="TajukAbstractBahasaEnggeris">
    <w:name w:val="Tajuk Abstract (Bahasa Enggeris)"/>
    <w:basedOn w:val="Normal"/>
    <w:qFormat/>
    <w:rsid w:val="00452AFD"/>
    <w:pPr>
      <w:spacing w:before="120" w:after="120" w:line="240" w:lineRule="auto"/>
      <w:ind w:left="72" w:right="86"/>
    </w:pPr>
    <w:rPr>
      <w:b/>
      <w:bCs/>
      <w:color w:val="4472C4" w:themeColor="accent1"/>
      <w:sz w:val="20"/>
      <w:szCs w:val="20"/>
      <w:lang w:val="en-US"/>
    </w:rPr>
  </w:style>
  <w:style w:type="paragraph" w:customStyle="1" w:styleId="NamaPengarangAfiliasi">
    <w:name w:val="Nama Pengarang &amp; Afiliasi"/>
    <w:basedOn w:val="Normal"/>
    <w:qFormat/>
    <w:rsid w:val="008C75AA"/>
    <w:pPr>
      <w:spacing w:after="0" w:line="240" w:lineRule="auto"/>
    </w:pPr>
  </w:style>
  <w:style w:type="paragraph" w:customStyle="1" w:styleId="AbstrakBahasaMalaysia">
    <w:name w:val="Abstrak (Bahasa Malaysia)"/>
    <w:basedOn w:val="Normal"/>
    <w:qFormat/>
    <w:rsid w:val="00452AFD"/>
    <w:pPr>
      <w:spacing w:before="120" w:after="0" w:line="240" w:lineRule="auto"/>
      <w:ind w:left="72"/>
    </w:pPr>
    <w:rPr>
      <w:sz w:val="21"/>
      <w:szCs w:val="21"/>
      <w:lang w:val="en-US"/>
    </w:rPr>
  </w:style>
  <w:style w:type="paragraph" w:customStyle="1" w:styleId="TajukKataKunciBahasaMalaysia">
    <w:name w:val="Tajuk Kata Kunci (Bahasa Malaysia)"/>
    <w:basedOn w:val="Normal"/>
    <w:qFormat/>
    <w:rsid w:val="00452AFD"/>
    <w:pPr>
      <w:spacing w:before="240" w:after="120" w:line="240" w:lineRule="auto"/>
      <w:ind w:left="72"/>
    </w:pPr>
    <w:rPr>
      <w:b/>
      <w:bCs/>
      <w:color w:val="4472C4" w:themeColor="accent1"/>
      <w:sz w:val="20"/>
      <w:szCs w:val="20"/>
      <w:lang w:val="en-US"/>
    </w:rPr>
  </w:style>
  <w:style w:type="paragraph" w:customStyle="1" w:styleId="KataKunciBahasaMalaysia">
    <w:name w:val="Kata Kunci (Bahasa Malaysia)"/>
    <w:basedOn w:val="Normal"/>
    <w:qFormat/>
    <w:rsid w:val="00452AFD"/>
    <w:pPr>
      <w:spacing w:after="120" w:line="240" w:lineRule="auto"/>
      <w:ind w:left="72"/>
    </w:pPr>
    <w:rPr>
      <w:i/>
      <w:iCs/>
      <w:sz w:val="20"/>
      <w:szCs w:val="20"/>
      <w:lang w:val="en-US"/>
    </w:rPr>
  </w:style>
  <w:style w:type="paragraph" w:customStyle="1" w:styleId="TajukKeywordsBahasaEnggeris">
    <w:name w:val="Tajuk Keywords (Bahasa Enggeris)"/>
    <w:basedOn w:val="Normal"/>
    <w:qFormat/>
    <w:rsid w:val="00452AFD"/>
    <w:pPr>
      <w:spacing w:before="120" w:after="120" w:line="240" w:lineRule="auto"/>
      <w:ind w:left="72" w:right="86"/>
    </w:pPr>
    <w:rPr>
      <w:b/>
      <w:bCs/>
      <w:color w:val="4472C4" w:themeColor="accent1"/>
      <w:sz w:val="20"/>
      <w:szCs w:val="20"/>
      <w:lang w:val="en-US"/>
    </w:rPr>
  </w:style>
  <w:style w:type="paragraph" w:customStyle="1" w:styleId="AbstractBahasaEnggeris">
    <w:name w:val="Abstract (Bahasa Enggeris)"/>
    <w:basedOn w:val="Normal"/>
    <w:qFormat/>
    <w:rsid w:val="00452AFD"/>
    <w:pPr>
      <w:spacing w:after="0" w:line="240" w:lineRule="auto"/>
      <w:ind w:left="72" w:right="86"/>
    </w:pPr>
    <w:rPr>
      <w:rFonts w:eastAsia="MS Mincho"/>
      <w:i/>
      <w:iCs/>
      <w:sz w:val="20"/>
      <w:szCs w:val="20"/>
    </w:rPr>
  </w:style>
  <w:style w:type="paragraph" w:customStyle="1" w:styleId="KeywordsBahasaEnggeris">
    <w:name w:val="Keywords (Bahasa Enggeris)"/>
    <w:basedOn w:val="Normal"/>
    <w:qFormat/>
    <w:rsid w:val="00452AFD"/>
    <w:pPr>
      <w:spacing w:before="120" w:after="120" w:line="240" w:lineRule="auto"/>
      <w:ind w:left="72" w:right="87"/>
    </w:pPr>
    <w:rPr>
      <w:i/>
      <w:iCs/>
      <w:sz w:val="20"/>
      <w:szCs w:val="20"/>
      <w:lang w:val="en-US"/>
    </w:rPr>
  </w:style>
  <w:style w:type="character" w:customStyle="1" w:styleId="Heading1Char">
    <w:name w:val="Heading 1 Char"/>
    <w:basedOn w:val="DefaultParagraphFont"/>
    <w:link w:val="Heading1"/>
    <w:uiPriority w:val="9"/>
    <w:rsid w:val="00FF2DCE"/>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qFormat/>
    <w:rsid w:val="001F491E"/>
    <w:pPr>
      <w:spacing w:before="240"/>
      <w:ind w:left="0" w:firstLine="0"/>
      <w:jc w:val="center"/>
    </w:pPr>
    <w:rPr>
      <w:sz w:val="20"/>
      <w:szCs w:val="20"/>
      <w:lang w:val="ms-MY"/>
    </w:rPr>
  </w:style>
  <w:style w:type="paragraph" w:customStyle="1" w:styleId="TeksArtikel">
    <w:name w:val="Teks Artikel"/>
    <w:basedOn w:val="10Normal01-PerengganPertama"/>
    <w:link w:val="TeksArtikelChar"/>
    <w:autoRedefine/>
    <w:qFormat/>
    <w:rsid w:val="009B0365"/>
    <w:pPr>
      <w:spacing w:before="0" w:after="0" w:line="240" w:lineRule="auto"/>
    </w:pPr>
    <w:rPr>
      <w:rFonts w:asciiTheme="majorBidi" w:hAnsiTheme="majorBidi" w:cstheme="majorBidi"/>
      <w:sz w:val="20"/>
      <w:szCs w:val="22"/>
    </w:rPr>
  </w:style>
  <w:style w:type="paragraph" w:customStyle="1" w:styleId="TerjemahanNukilan">
    <w:name w:val="Terjemahan/Nukilan"/>
    <w:basedOn w:val="26bPetikan-Perkataan"/>
    <w:qFormat/>
    <w:rsid w:val="00011705"/>
    <w:pPr>
      <w:spacing w:beforeLines="0" w:before="0" w:after="120" w:line="240" w:lineRule="auto"/>
      <w:ind w:left="446"/>
    </w:pPr>
    <w:rPr>
      <w:rFonts w:asciiTheme="majorBidi" w:hAnsiTheme="majorBidi" w:cstheme="majorBidi"/>
      <w:sz w:val="18"/>
      <w:szCs w:val="18"/>
    </w:rPr>
  </w:style>
  <w:style w:type="paragraph" w:customStyle="1" w:styleId="SubTajuk01">
    <w:name w:val="Sub Tajuk 01"/>
    <w:rsid w:val="00A661EB"/>
    <w:pPr>
      <w:spacing w:after="400" w:line="360" w:lineRule="auto"/>
      <w:ind w:firstLine="720"/>
      <w:jc w:val="both"/>
    </w:pPr>
    <w:rPr>
      <w:rFonts w:ascii="Times New Roman" w:eastAsia="MS Mincho" w:hAnsi="Times New Roman" w:cs="Arial"/>
      <w:sz w:val="24"/>
      <w:szCs w:val="24"/>
      <w:lang w:val="ms-MY"/>
    </w:rPr>
  </w:style>
  <w:style w:type="paragraph" w:customStyle="1" w:styleId="TeksArab">
    <w:name w:val="Teks Arab"/>
    <w:basedOn w:val="Normal"/>
    <w:qFormat/>
    <w:rsid w:val="002A3204"/>
    <w:pPr>
      <w:spacing w:after="0"/>
      <w:ind w:left="446"/>
    </w:pPr>
    <w:rPr>
      <w:rFonts w:ascii="Traditional Arabic" w:hAnsi="Traditional Arabic" w:cs="Traditional Arabic"/>
      <w:sz w:val="28"/>
      <w:szCs w:val="28"/>
    </w:rPr>
  </w:style>
  <w:style w:type="character" w:styleId="Strong">
    <w:name w:val="Strong"/>
    <w:basedOn w:val="DefaultParagraphFont"/>
    <w:uiPriority w:val="22"/>
    <w:qFormat/>
    <w:rsid w:val="002A3204"/>
    <w:rPr>
      <w:b/>
      <w:bCs/>
    </w:rPr>
  </w:style>
  <w:style w:type="character" w:styleId="Hyperlink">
    <w:name w:val="Hyperlink"/>
    <w:basedOn w:val="DefaultParagraphFont"/>
    <w:uiPriority w:val="99"/>
    <w:unhideWhenUsed/>
    <w:rsid w:val="001F44E8"/>
    <w:rPr>
      <w:color w:val="0000FF"/>
      <w:u w:val="single"/>
    </w:rPr>
  </w:style>
  <w:style w:type="paragraph" w:customStyle="1" w:styleId="PerengganTeks">
    <w:name w:val="Perenggan Teks"/>
    <w:basedOn w:val="TeksArtikel"/>
    <w:link w:val="PerengganTeksChar"/>
    <w:autoRedefine/>
    <w:qFormat/>
    <w:rsid w:val="009B0365"/>
    <w:pPr>
      <w:ind w:firstLine="454"/>
    </w:pPr>
  </w:style>
  <w:style w:type="character" w:customStyle="1" w:styleId="10Normal01-PerengganPertamaChar">
    <w:name w:val="10 Normal01 - PerengganPertama Char"/>
    <w:basedOn w:val="DefaultParagraphFont"/>
    <w:link w:val="10Normal01-PerengganPertama"/>
    <w:rsid w:val="008229D4"/>
    <w:rPr>
      <w:rFonts w:ascii="Times New Roman" w:eastAsia="MS Mincho" w:hAnsi="Times New Roman" w:cs="Times New Roman"/>
      <w:sz w:val="24"/>
      <w:szCs w:val="24"/>
      <w:lang w:val="ms-MY"/>
    </w:rPr>
  </w:style>
  <w:style w:type="character" w:customStyle="1" w:styleId="TeksArtikelChar">
    <w:name w:val="Teks Artikel Char"/>
    <w:basedOn w:val="10Normal01-PerengganPertamaChar"/>
    <w:link w:val="TeksArtikel"/>
    <w:rsid w:val="009B0365"/>
    <w:rPr>
      <w:rFonts w:asciiTheme="majorBidi" w:eastAsia="MS Mincho" w:hAnsiTheme="majorBidi" w:cstheme="majorBidi"/>
      <w:sz w:val="20"/>
      <w:szCs w:val="24"/>
      <w:lang w:val="ms-MY"/>
    </w:rPr>
  </w:style>
  <w:style w:type="character" w:customStyle="1" w:styleId="PerengganTeksChar">
    <w:name w:val="Perenggan Teks Char"/>
    <w:basedOn w:val="TeksArtikelChar"/>
    <w:link w:val="PerengganTeks"/>
    <w:rsid w:val="009B0365"/>
    <w:rPr>
      <w:rFonts w:asciiTheme="majorBidi" w:eastAsia="MS Mincho" w:hAnsiTheme="majorBidi" w:cstheme="majorBidi"/>
      <w:sz w:val="20"/>
      <w:szCs w:val="24"/>
      <w:lang w:val="ms-MY"/>
    </w:rPr>
  </w:style>
  <w:style w:type="character" w:styleId="UnresolvedMention">
    <w:name w:val="Unresolved Mention"/>
    <w:basedOn w:val="DefaultParagraphFont"/>
    <w:uiPriority w:val="99"/>
    <w:semiHidden/>
    <w:unhideWhenUsed/>
    <w:rsid w:val="00B476F0"/>
    <w:rPr>
      <w:color w:val="605E5C"/>
      <w:shd w:val="clear" w:color="auto" w:fill="E1DFDD"/>
    </w:rPr>
  </w:style>
  <w:style w:type="paragraph" w:customStyle="1" w:styleId="Subtopik">
    <w:name w:val="Subtopik"/>
    <w:basedOn w:val="TeksArtikel"/>
    <w:link w:val="SubtopikChar"/>
    <w:qFormat/>
    <w:rsid w:val="006110C3"/>
    <w:pPr>
      <w:spacing w:after="120"/>
      <w:jc w:val="center"/>
    </w:pPr>
  </w:style>
  <w:style w:type="character" w:customStyle="1" w:styleId="SubtopikChar">
    <w:name w:val="Subtopik Char"/>
    <w:basedOn w:val="TeksArtikelChar"/>
    <w:link w:val="Subtopik"/>
    <w:rsid w:val="006110C3"/>
    <w:rPr>
      <w:rFonts w:asciiTheme="majorBidi" w:eastAsia="MS Mincho" w:hAnsiTheme="majorBidi" w:cstheme="majorBidi"/>
      <w:sz w:val="20"/>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845">
      <w:bodyDiv w:val="1"/>
      <w:marLeft w:val="0"/>
      <w:marRight w:val="0"/>
      <w:marTop w:val="0"/>
      <w:marBottom w:val="0"/>
      <w:divBdr>
        <w:top w:val="none" w:sz="0" w:space="0" w:color="auto"/>
        <w:left w:val="none" w:sz="0" w:space="0" w:color="auto"/>
        <w:bottom w:val="none" w:sz="0" w:space="0" w:color="auto"/>
        <w:right w:val="none" w:sz="0" w:space="0" w:color="auto"/>
      </w:divBdr>
      <w:divsChild>
        <w:div w:id="344674633">
          <w:marLeft w:val="0"/>
          <w:marRight w:val="0"/>
          <w:marTop w:val="0"/>
          <w:marBottom w:val="0"/>
          <w:divBdr>
            <w:top w:val="none" w:sz="0" w:space="0" w:color="auto"/>
            <w:left w:val="none" w:sz="0" w:space="0" w:color="auto"/>
            <w:bottom w:val="none" w:sz="0" w:space="0" w:color="auto"/>
            <w:right w:val="none" w:sz="0" w:space="0" w:color="auto"/>
          </w:divBdr>
          <w:divsChild>
            <w:div w:id="1220633067">
              <w:marLeft w:val="0"/>
              <w:marRight w:val="0"/>
              <w:marTop w:val="0"/>
              <w:marBottom w:val="0"/>
              <w:divBdr>
                <w:top w:val="none" w:sz="0" w:space="0" w:color="auto"/>
                <w:left w:val="none" w:sz="0" w:space="0" w:color="auto"/>
                <w:bottom w:val="none" w:sz="0" w:space="0" w:color="auto"/>
                <w:right w:val="none" w:sz="0" w:space="0" w:color="auto"/>
              </w:divBdr>
              <w:divsChild>
                <w:div w:id="1040594713">
                  <w:marLeft w:val="0"/>
                  <w:marRight w:val="0"/>
                  <w:marTop w:val="0"/>
                  <w:marBottom w:val="0"/>
                  <w:divBdr>
                    <w:top w:val="none" w:sz="0" w:space="0" w:color="auto"/>
                    <w:left w:val="none" w:sz="0" w:space="0" w:color="auto"/>
                    <w:bottom w:val="none" w:sz="0" w:space="0" w:color="auto"/>
                    <w:right w:val="none" w:sz="0" w:space="0" w:color="auto"/>
                  </w:divBdr>
                  <w:divsChild>
                    <w:div w:id="301227566">
                      <w:marLeft w:val="0"/>
                      <w:marRight w:val="0"/>
                      <w:marTop w:val="0"/>
                      <w:marBottom w:val="0"/>
                      <w:divBdr>
                        <w:top w:val="none" w:sz="0" w:space="0" w:color="auto"/>
                        <w:left w:val="none" w:sz="0" w:space="0" w:color="auto"/>
                        <w:bottom w:val="none" w:sz="0" w:space="0" w:color="auto"/>
                        <w:right w:val="none" w:sz="0" w:space="0" w:color="auto"/>
                      </w:divBdr>
                      <w:divsChild>
                        <w:div w:id="129136966">
                          <w:marLeft w:val="0"/>
                          <w:marRight w:val="0"/>
                          <w:marTop w:val="0"/>
                          <w:marBottom w:val="0"/>
                          <w:divBdr>
                            <w:top w:val="none" w:sz="0" w:space="0" w:color="auto"/>
                            <w:left w:val="none" w:sz="0" w:space="0" w:color="auto"/>
                            <w:bottom w:val="none" w:sz="0" w:space="0" w:color="auto"/>
                            <w:right w:val="none" w:sz="0" w:space="0" w:color="auto"/>
                          </w:divBdr>
                          <w:divsChild>
                            <w:div w:id="2363053">
                              <w:marLeft w:val="0"/>
                              <w:marRight w:val="0"/>
                              <w:marTop w:val="0"/>
                              <w:marBottom w:val="0"/>
                              <w:divBdr>
                                <w:top w:val="none" w:sz="0" w:space="0" w:color="auto"/>
                                <w:left w:val="none" w:sz="0" w:space="0" w:color="auto"/>
                                <w:bottom w:val="none" w:sz="0" w:space="0" w:color="auto"/>
                                <w:right w:val="none" w:sz="0" w:space="0" w:color="auto"/>
                              </w:divBdr>
                              <w:divsChild>
                                <w:div w:id="1224635480">
                                  <w:marLeft w:val="0"/>
                                  <w:marRight w:val="0"/>
                                  <w:marTop w:val="0"/>
                                  <w:marBottom w:val="0"/>
                                  <w:divBdr>
                                    <w:top w:val="none" w:sz="0" w:space="0" w:color="auto"/>
                                    <w:left w:val="none" w:sz="0" w:space="0" w:color="auto"/>
                                    <w:bottom w:val="none" w:sz="0" w:space="0" w:color="auto"/>
                                    <w:right w:val="none" w:sz="0" w:space="0" w:color="auto"/>
                                  </w:divBdr>
                                  <w:divsChild>
                                    <w:div w:id="12858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89985">
      <w:bodyDiv w:val="1"/>
      <w:marLeft w:val="0"/>
      <w:marRight w:val="0"/>
      <w:marTop w:val="0"/>
      <w:marBottom w:val="0"/>
      <w:divBdr>
        <w:top w:val="none" w:sz="0" w:space="0" w:color="auto"/>
        <w:left w:val="none" w:sz="0" w:space="0" w:color="auto"/>
        <w:bottom w:val="none" w:sz="0" w:space="0" w:color="auto"/>
        <w:right w:val="none" w:sz="0" w:space="0" w:color="auto"/>
      </w:divBdr>
    </w:div>
    <w:div w:id="259292786">
      <w:bodyDiv w:val="1"/>
      <w:marLeft w:val="0"/>
      <w:marRight w:val="0"/>
      <w:marTop w:val="0"/>
      <w:marBottom w:val="0"/>
      <w:divBdr>
        <w:top w:val="none" w:sz="0" w:space="0" w:color="auto"/>
        <w:left w:val="none" w:sz="0" w:space="0" w:color="auto"/>
        <w:bottom w:val="none" w:sz="0" w:space="0" w:color="auto"/>
        <w:right w:val="none" w:sz="0" w:space="0" w:color="auto"/>
      </w:divBdr>
    </w:div>
    <w:div w:id="595482378">
      <w:bodyDiv w:val="1"/>
      <w:marLeft w:val="0"/>
      <w:marRight w:val="0"/>
      <w:marTop w:val="0"/>
      <w:marBottom w:val="0"/>
      <w:divBdr>
        <w:top w:val="none" w:sz="0" w:space="0" w:color="auto"/>
        <w:left w:val="none" w:sz="0" w:space="0" w:color="auto"/>
        <w:bottom w:val="none" w:sz="0" w:space="0" w:color="auto"/>
        <w:right w:val="none" w:sz="0" w:space="0" w:color="auto"/>
      </w:divBdr>
      <w:divsChild>
        <w:div w:id="354036002">
          <w:marLeft w:val="0"/>
          <w:marRight w:val="0"/>
          <w:marTop w:val="0"/>
          <w:marBottom w:val="0"/>
          <w:divBdr>
            <w:top w:val="none" w:sz="0" w:space="0" w:color="auto"/>
            <w:left w:val="none" w:sz="0" w:space="0" w:color="auto"/>
            <w:bottom w:val="none" w:sz="0" w:space="0" w:color="auto"/>
            <w:right w:val="none" w:sz="0" w:space="0" w:color="auto"/>
          </w:divBdr>
          <w:divsChild>
            <w:div w:id="563370244">
              <w:marLeft w:val="0"/>
              <w:marRight w:val="0"/>
              <w:marTop w:val="0"/>
              <w:marBottom w:val="0"/>
              <w:divBdr>
                <w:top w:val="none" w:sz="0" w:space="0" w:color="auto"/>
                <w:left w:val="none" w:sz="0" w:space="0" w:color="auto"/>
                <w:bottom w:val="none" w:sz="0" w:space="0" w:color="auto"/>
                <w:right w:val="none" w:sz="0" w:space="0" w:color="auto"/>
              </w:divBdr>
              <w:divsChild>
                <w:div w:id="44183403">
                  <w:marLeft w:val="0"/>
                  <w:marRight w:val="0"/>
                  <w:marTop w:val="0"/>
                  <w:marBottom w:val="0"/>
                  <w:divBdr>
                    <w:top w:val="none" w:sz="0" w:space="0" w:color="auto"/>
                    <w:left w:val="none" w:sz="0" w:space="0" w:color="auto"/>
                    <w:bottom w:val="none" w:sz="0" w:space="0" w:color="auto"/>
                    <w:right w:val="none" w:sz="0" w:space="0" w:color="auto"/>
                  </w:divBdr>
                  <w:divsChild>
                    <w:div w:id="1082337096">
                      <w:marLeft w:val="0"/>
                      <w:marRight w:val="0"/>
                      <w:marTop w:val="0"/>
                      <w:marBottom w:val="0"/>
                      <w:divBdr>
                        <w:top w:val="none" w:sz="0" w:space="0" w:color="auto"/>
                        <w:left w:val="none" w:sz="0" w:space="0" w:color="auto"/>
                        <w:bottom w:val="none" w:sz="0" w:space="0" w:color="auto"/>
                        <w:right w:val="none" w:sz="0" w:space="0" w:color="auto"/>
                      </w:divBdr>
                      <w:divsChild>
                        <w:div w:id="1266961181">
                          <w:marLeft w:val="0"/>
                          <w:marRight w:val="0"/>
                          <w:marTop w:val="0"/>
                          <w:marBottom w:val="0"/>
                          <w:divBdr>
                            <w:top w:val="none" w:sz="0" w:space="0" w:color="auto"/>
                            <w:left w:val="none" w:sz="0" w:space="0" w:color="auto"/>
                            <w:bottom w:val="none" w:sz="0" w:space="0" w:color="auto"/>
                            <w:right w:val="none" w:sz="0" w:space="0" w:color="auto"/>
                          </w:divBdr>
                          <w:divsChild>
                            <w:div w:id="2109305339">
                              <w:marLeft w:val="0"/>
                              <w:marRight w:val="0"/>
                              <w:marTop w:val="0"/>
                              <w:marBottom w:val="0"/>
                              <w:divBdr>
                                <w:top w:val="none" w:sz="0" w:space="0" w:color="auto"/>
                                <w:left w:val="none" w:sz="0" w:space="0" w:color="auto"/>
                                <w:bottom w:val="none" w:sz="0" w:space="0" w:color="auto"/>
                                <w:right w:val="none" w:sz="0" w:space="0" w:color="auto"/>
                              </w:divBdr>
                              <w:divsChild>
                                <w:div w:id="1629967783">
                                  <w:marLeft w:val="0"/>
                                  <w:marRight w:val="0"/>
                                  <w:marTop w:val="0"/>
                                  <w:marBottom w:val="0"/>
                                  <w:divBdr>
                                    <w:top w:val="none" w:sz="0" w:space="0" w:color="auto"/>
                                    <w:left w:val="none" w:sz="0" w:space="0" w:color="auto"/>
                                    <w:bottom w:val="none" w:sz="0" w:space="0" w:color="auto"/>
                                    <w:right w:val="none" w:sz="0" w:space="0" w:color="auto"/>
                                  </w:divBdr>
                                  <w:divsChild>
                                    <w:div w:id="7955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409874">
      <w:bodyDiv w:val="1"/>
      <w:marLeft w:val="0"/>
      <w:marRight w:val="0"/>
      <w:marTop w:val="0"/>
      <w:marBottom w:val="0"/>
      <w:divBdr>
        <w:top w:val="none" w:sz="0" w:space="0" w:color="auto"/>
        <w:left w:val="none" w:sz="0" w:space="0" w:color="auto"/>
        <w:bottom w:val="none" w:sz="0" w:space="0" w:color="auto"/>
        <w:right w:val="none" w:sz="0" w:space="0" w:color="auto"/>
      </w:divBdr>
    </w:div>
    <w:div w:id="1555582093">
      <w:bodyDiv w:val="1"/>
      <w:marLeft w:val="0"/>
      <w:marRight w:val="0"/>
      <w:marTop w:val="0"/>
      <w:marBottom w:val="0"/>
      <w:divBdr>
        <w:top w:val="none" w:sz="0" w:space="0" w:color="auto"/>
        <w:left w:val="none" w:sz="0" w:space="0" w:color="auto"/>
        <w:bottom w:val="none" w:sz="0" w:space="0" w:color="auto"/>
        <w:right w:val="none" w:sz="0" w:space="0" w:color="auto"/>
      </w:divBdr>
    </w:div>
    <w:div w:id="213555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104AC4C674211AE0B2987174FE392"/>
        <w:category>
          <w:name w:val="General"/>
          <w:gallery w:val="placeholder"/>
        </w:category>
        <w:types>
          <w:type w:val="bbPlcHdr"/>
        </w:types>
        <w:behaviors>
          <w:behavior w:val="content"/>
        </w:behaviors>
        <w:guid w:val="{845E0098-A38F-4AC3-B2F8-DE898FE251F2}"/>
      </w:docPartPr>
      <w:docPartBody>
        <w:p w:rsidR="00F200D7" w:rsidRDefault="00F200D7" w:rsidP="00F200D7">
          <w:pPr>
            <w:pStyle w:val="5C8104AC4C674211AE0B2987174FE392"/>
          </w:pPr>
          <w:r w:rsidRPr="003132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D7"/>
    <w:rsid w:val="00127913"/>
    <w:rsid w:val="00165E14"/>
    <w:rsid w:val="001A0D48"/>
    <w:rsid w:val="00363AF6"/>
    <w:rsid w:val="003A64C3"/>
    <w:rsid w:val="004A5882"/>
    <w:rsid w:val="004B4993"/>
    <w:rsid w:val="005F669D"/>
    <w:rsid w:val="00677F6C"/>
    <w:rsid w:val="006E52B8"/>
    <w:rsid w:val="00777B14"/>
    <w:rsid w:val="008A6E19"/>
    <w:rsid w:val="009A588C"/>
    <w:rsid w:val="009C1C3F"/>
    <w:rsid w:val="00A37807"/>
    <w:rsid w:val="00AE737D"/>
    <w:rsid w:val="00C1629D"/>
    <w:rsid w:val="00C34C85"/>
    <w:rsid w:val="00CF0C8B"/>
    <w:rsid w:val="00CF42F6"/>
    <w:rsid w:val="00E62F19"/>
    <w:rsid w:val="00F200D7"/>
    <w:rsid w:val="00F54E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0D7"/>
    <w:rPr>
      <w:color w:val="666666"/>
    </w:rPr>
  </w:style>
  <w:style w:type="paragraph" w:customStyle="1" w:styleId="5C8104AC4C674211AE0B2987174FE392">
    <w:name w:val="5C8104AC4C674211AE0B2987174FE392"/>
    <w:rsid w:val="00F20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4723ef-d5ac-4f32-916c-83198caf26e1">
      <Terms xmlns="http://schemas.microsoft.com/office/infopath/2007/PartnerControls"/>
    </lcf76f155ced4ddcb4097134ff3c332f>
    <TaxCatchAll xmlns="a80335af-e399-4b88-972d-5a87987d2c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287D76B0ED754CAE8CAC9997C9985B" ma:contentTypeVersion="12" ma:contentTypeDescription="Create a new document." ma:contentTypeScope="" ma:versionID="30be7a906eb6def537986f11be9eeeb4">
  <xsd:schema xmlns:xsd="http://www.w3.org/2001/XMLSchema" xmlns:xs="http://www.w3.org/2001/XMLSchema" xmlns:p="http://schemas.microsoft.com/office/2006/metadata/properties" xmlns:ns2="c64723ef-d5ac-4f32-916c-83198caf26e1" xmlns:ns3="a80335af-e399-4b88-972d-5a87987d2c06" targetNamespace="http://schemas.microsoft.com/office/2006/metadata/properties" ma:root="true" ma:fieldsID="df91faff12baecf7e7e469d7cbf2dd2a" ns2:_="" ns3:_="">
    <xsd:import namespace="c64723ef-d5ac-4f32-916c-83198caf26e1"/>
    <xsd:import namespace="a80335af-e399-4b88-972d-5a87987d2c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723ef-d5ac-4f32-916c-83198caf2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6ca849c-7ffa-471f-9c04-8803243c670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0335af-e399-4b88-972d-5a87987d2c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ae7f47-df81-4df3-b0eb-6102c4d1335d}" ma:internalName="TaxCatchAll" ma:showField="CatchAllData" ma:web="a80335af-e399-4b88-972d-5a87987d2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6AB4C-AF6F-435C-A478-9323D89B0FC8}">
  <ds:schemaRefs>
    <ds:schemaRef ds:uri="http://schemas.microsoft.com/office/2006/metadata/properties"/>
    <ds:schemaRef ds:uri="http://schemas.microsoft.com/office/infopath/2007/PartnerControls"/>
    <ds:schemaRef ds:uri="c64723ef-d5ac-4f32-916c-83198caf26e1"/>
    <ds:schemaRef ds:uri="a80335af-e399-4b88-972d-5a87987d2c06"/>
  </ds:schemaRefs>
</ds:datastoreItem>
</file>

<file path=customXml/itemProps2.xml><?xml version="1.0" encoding="utf-8"?>
<ds:datastoreItem xmlns:ds="http://schemas.openxmlformats.org/officeDocument/2006/customXml" ds:itemID="{A7C38906-DAB6-4482-A77F-4463CE2B5615}">
  <ds:schemaRefs>
    <ds:schemaRef ds:uri="http://schemas.microsoft.com/sharepoint/v3/contenttype/forms"/>
  </ds:schemaRefs>
</ds:datastoreItem>
</file>

<file path=customXml/itemProps3.xml><?xml version="1.0" encoding="utf-8"?>
<ds:datastoreItem xmlns:ds="http://schemas.openxmlformats.org/officeDocument/2006/customXml" ds:itemID="{9BD140A4-18C4-4EDA-BECF-70411AF61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723ef-d5ac-4f32-916c-83198caf26e1"/>
    <ds:schemaRef ds:uri="a80335af-e399-4b88-972d-5a87987d2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4C489-D5F6-492D-9D6B-3412373E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4</Pages>
  <Words>2264</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Issues pertaining to Muslim Funeral Rights in the West</vt:lpstr>
    </vt:vector>
  </TitlesOfParts>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Issues pertaining to Muslim Funeral Rights in the West</dc:title>
  <dc:subject/>
  <dc:creator>Nor Amira Abd Shakor</dc:creator>
  <cp:keywords/>
  <dc:description/>
  <cp:lastModifiedBy>Reviewer</cp:lastModifiedBy>
  <cp:revision>158</cp:revision>
  <dcterms:created xsi:type="dcterms:W3CDTF">2026-07-11T09:31:00Z</dcterms:created>
  <dcterms:modified xsi:type="dcterms:W3CDTF">2026-07-22T08:29:00Z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0x0101000A287D76B0ED754CAE8CAC9997C9985B</vt:lpwstr>
  </property>
  <property fmtid="{D5CDD505-2E9C-101B-9397-08002B2CF9AE}" pid="3" name="MediaServiceImageTags">
    <vt:lpwstr/>
  </property>
  <property fmtid="{D5CDD505-2E9C-101B-9397-08002B2CF9AE}" pid="4" name="GrammarlyDocumentId">
    <vt:lpwstr>4c8b666c-96da-4c21-8dd2-aaf8590004bb</vt:lpwstr>
  </property>
</Properties>
</file>