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D3120" w:rsidRDefault="001760A5">
      <w:pPr>
        <w:jc w:val="center"/>
        <w:rPr>
          <w:rFonts w:ascii="Arial" w:eastAsia="Arial" w:hAnsi="Arial" w:cs="Arial"/>
          <w:b/>
          <w:bCs/>
          <w:color w:val="000000"/>
        </w:rPr>
      </w:pPr>
      <w:r>
        <w:rPr>
          <w:rFonts w:ascii="Arial" w:eastAsia="Arial" w:hAnsi="Arial" w:cs="Arial"/>
          <w:b/>
          <w:bCs/>
        </w:rPr>
        <w:t>Abstract Title</w:t>
      </w:r>
      <w:r>
        <w:rPr>
          <w:rFonts w:ascii="Arial" w:eastAsia="Arial" w:hAnsi="Arial" w:cs="Arial"/>
          <w:b/>
          <w:bCs/>
          <w:color w:val="000000"/>
        </w:rPr>
        <w:t xml:space="preserve"> </w:t>
      </w:r>
    </w:p>
    <w:p w14:paraId="00000002" w14:textId="4521988D" w:rsidR="00BD3120" w:rsidRPr="00876BFE" w:rsidRDefault="001760A5">
      <w:pPr>
        <w:jc w:val="center"/>
        <w:rPr>
          <w:rFonts w:ascii="Arial" w:eastAsia="Arial" w:hAnsi="Arial" w:cs="Arial"/>
          <w:b/>
          <w:bCs/>
          <w:i/>
          <w:iCs/>
          <w:color w:val="000000"/>
        </w:rPr>
      </w:pPr>
      <w:r>
        <w:rPr>
          <w:rFonts w:ascii="Arial" w:eastAsia="Arial" w:hAnsi="Arial" w:cs="Arial"/>
          <w:i/>
          <w:iCs/>
          <w:color w:val="000000"/>
        </w:rPr>
        <w:t>[Title in English, centered</w:t>
      </w:r>
      <w:r w:rsidR="00B143CA">
        <w:rPr>
          <w:rFonts w:ascii="Arial" w:eastAsia="Arial" w:hAnsi="Arial" w:cs="Arial"/>
          <w:i/>
          <w:iCs/>
          <w:color w:val="000000"/>
        </w:rPr>
        <w:t xml:space="preserve"> </w:t>
      </w:r>
      <w:r w:rsidR="00B143CA" w:rsidRPr="00876BFE">
        <w:rPr>
          <w:rFonts w:ascii="Arial" w:eastAsia="Arial" w:hAnsi="Arial" w:cs="Arial"/>
          <w:i/>
          <w:iCs/>
          <w:color w:val="000000"/>
        </w:rPr>
        <w:t>alignment</w:t>
      </w:r>
      <w:r w:rsidRPr="00876BFE">
        <w:rPr>
          <w:rFonts w:ascii="Arial" w:eastAsia="Arial" w:hAnsi="Arial" w:cs="Arial"/>
          <w:i/>
          <w:iCs/>
          <w:color w:val="000000"/>
        </w:rPr>
        <w:t>, single spacing, Arial</w:t>
      </w:r>
      <w:r w:rsidR="00B143CA" w:rsidRPr="00876BFE">
        <w:rPr>
          <w:rFonts w:ascii="Arial" w:eastAsia="Arial" w:hAnsi="Arial" w:cs="Arial"/>
          <w:i/>
          <w:iCs/>
          <w:color w:val="000000"/>
        </w:rPr>
        <w:t xml:space="preserve"> font</w:t>
      </w:r>
      <w:r w:rsidRPr="00876BFE">
        <w:rPr>
          <w:rFonts w:ascii="Arial" w:eastAsia="Arial" w:hAnsi="Arial" w:cs="Arial"/>
          <w:i/>
          <w:iCs/>
          <w:color w:val="000000"/>
        </w:rPr>
        <w:t>, font size</w:t>
      </w:r>
      <w:r w:rsidR="00B143CA" w:rsidRPr="00876BFE">
        <w:rPr>
          <w:rFonts w:ascii="Arial" w:eastAsia="Arial" w:hAnsi="Arial" w:cs="Arial"/>
          <w:i/>
          <w:iCs/>
          <w:color w:val="000000"/>
        </w:rPr>
        <w:t xml:space="preserve"> of</w:t>
      </w:r>
      <w:r w:rsidRPr="00876BFE">
        <w:rPr>
          <w:rFonts w:ascii="Arial" w:eastAsia="Arial" w:hAnsi="Arial" w:cs="Arial"/>
          <w:i/>
          <w:iCs/>
          <w:color w:val="000000"/>
        </w:rPr>
        <w:t xml:space="preserve"> 12 point]</w:t>
      </w:r>
    </w:p>
    <w:p w14:paraId="00000003" w14:textId="77777777" w:rsidR="00BD3120" w:rsidRPr="00876BFE" w:rsidRDefault="00BD3120">
      <w:pPr>
        <w:jc w:val="center"/>
        <w:rPr>
          <w:b/>
          <w:bCs/>
          <w:color w:val="000000"/>
        </w:rPr>
      </w:pPr>
    </w:p>
    <w:p w14:paraId="00000004" w14:textId="77777777" w:rsidR="00BD3120" w:rsidRPr="00876BFE" w:rsidRDefault="00BD3120">
      <w:pPr>
        <w:jc w:val="center"/>
        <w:rPr>
          <w:b/>
          <w:bCs/>
          <w:color w:val="000000"/>
        </w:rPr>
      </w:pPr>
    </w:p>
    <w:p w14:paraId="00000005" w14:textId="76317DCF" w:rsidR="00BD3120" w:rsidRPr="00876BFE" w:rsidRDefault="001760A5">
      <w:pPr>
        <w:spacing w:line="300" w:lineRule="auto"/>
        <w:jc w:val="center"/>
        <w:rPr>
          <w:rFonts w:ascii="Arial" w:eastAsia="Arial" w:hAnsi="Arial" w:cs="Arial"/>
          <w:b/>
          <w:bCs/>
          <w:color w:val="000000"/>
          <w:sz w:val="22"/>
          <w:szCs w:val="22"/>
        </w:rPr>
      </w:pPr>
      <w:r w:rsidRPr="00876BFE">
        <w:rPr>
          <w:rFonts w:ascii="Arial" w:eastAsia="Arial" w:hAnsi="Arial" w:cs="Arial"/>
          <w:b/>
          <w:bCs/>
          <w:color w:val="000000"/>
          <w:sz w:val="22"/>
          <w:szCs w:val="22"/>
          <w:u w:val="single"/>
        </w:rPr>
        <w:t>Author 1</w:t>
      </w:r>
      <w:r w:rsidRPr="00876BFE">
        <w:rPr>
          <w:rFonts w:ascii="Arial" w:eastAsia="Arial" w:hAnsi="Arial" w:cs="Arial"/>
          <w:b/>
          <w:bCs/>
          <w:color w:val="000000"/>
          <w:sz w:val="22"/>
          <w:szCs w:val="22"/>
          <w:vertAlign w:val="superscript"/>
        </w:rPr>
        <w:t>1,</w:t>
      </w:r>
      <w:proofErr w:type="gramStart"/>
      <w:r w:rsidRPr="00876BFE">
        <w:rPr>
          <w:rFonts w:ascii="Arial" w:eastAsia="Arial" w:hAnsi="Arial" w:cs="Arial"/>
          <w:b/>
          <w:bCs/>
          <w:color w:val="000000"/>
          <w:sz w:val="22"/>
          <w:szCs w:val="22"/>
          <w:vertAlign w:val="superscript"/>
        </w:rPr>
        <w:t>2,*</w:t>
      </w:r>
      <w:proofErr w:type="gramEnd"/>
      <w:r w:rsidRPr="00876BFE">
        <w:rPr>
          <w:rFonts w:ascii="Arial" w:eastAsia="Arial" w:hAnsi="Arial" w:cs="Arial"/>
          <w:b/>
          <w:bCs/>
          <w:color w:val="000000"/>
          <w:sz w:val="22"/>
          <w:szCs w:val="22"/>
        </w:rPr>
        <w:t>, Author 2</w:t>
      </w:r>
      <w:r w:rsidRPr="00876BFE">
        <w:rPr>
          <w:rFonts w:ascii="Arial" w:eastAsia="Arial" w:hAnsi="Arial" w:cs="Arial"/>
          <w:b/>
          <w:bCs/>
          <w:color w:val="000000"/>
          <w:sz w:val="22"/>
          <w:szCs w:val="22"/>
          <w:vertAlign w:val="superscript"/>
        </w:rPr>
        <w:t>3</w:t>
      </w:r>
      <w:r w:rsidRPr="00876BFE">
        <w:rPr>
          <w:rFonts w:ascii="Arial" w:eastAsia="Arial" w:hAnsi="Arial" w:cs="Arial"/>
          <w:b/>
          <w:bCs/>
          <w:color w:val="000000"/>
          <w:sz w:val="22"/>
          <w:szCs w:val="22"/>
        </w:rPr>
        <w:t>, and Author 3</w:t>
      </w:r>
      <w:r w:rsidRPr="00876BFE">
        <w:rPr>
          <w:rFonts w:ascii="Arial" w:eastAsia="Arial" w:hAnsi="Arial" w:cs="Arial"/>
          <w:b/>
          <w:bCs/>
          <w:color w:val="000000"/>
          <w:sz w:val="22"/>
          <w:szCs w:val="22"/>
          <w:vertAlign w:val="superscript"/>
        </w:rPr>
        <w:t>2</w:t>
      </w:r>
    </w:p>
    <w:p w14:paraId="00000006" w14:textId="77777777" w:rsidR="00BD3120" w:rsidRPr="00876BFE" w:rsidRDefault="001760A5">
      <w:pPr>
        <w:pBdr>
          <w:top w:val="nil"/>
          <w:left w:val="nil"/>
          <w:bottom w:val="nil"/>
          <w:right w:val="nil"/>
          <w:between w:val="nil"/>
        </w:pBdr>
        <w:jc w:val="center"/>
        <w:rPr>
          <w:rFonts w:ascii="Arial" w:eastAsia="Arial" w:hAnsi="Arial" w:cs="Arial"/>
          <w:i/>
          <w:iCs/>
          <w:color w:val="000000"/>
          <w:sz w:val="22"/>
          <w:szCs w:val="22"/>
        </w:rPr>
      </w:pPr>
      <w:r w:rsidRPr="00876BFE">
        <w:rPr>
          <w:rFonts w:ascii="Arial" w:eastAsia="Arial" w:hAnsi="Arial" w:cs="Arial"/>
          <w:color w:val="000000"/>
          <w:sz w:val="22"/>
          <w:szCs w:val="22"/>
          <w:vertAlign w:val="superscript"/>
        </w:rPr>
        <w:t>1</w:t>
      </w:r>
      <w:r w:rsidRPr="00876BFE">
        <w:rPr>
          <w:rFonts w:ascii="Arial" w:eastAsia="Arial" w:hAnsi="Arial" w:cs="Arial"/>
          <w:i/>
          <w:iCs/>
          <w:color w:val="000000"/>
          <w:sz w:val="22"/>
          <w:szCs w:val="22"/>
        </w:rPr>
        <w:t>Complete address 1</w:t>
      </w:r>
    </w:p>
    <w:p w14:paraId="00000007" w14:textId="77777777" w:rsidR="00BD3120" w:rsidRPr="00876BFE" w:rsidRDefault="001760A5">
      <w:pPr>
        <w:pBdr>
          <w:top w:val="nil"/>
          <w:left w:val="nil"/>
          <w:bottom w:val="nil"/>
          <w:right w:val="nil"/>
          <w:between w:val="nil"/>
        </w:pBdr>
        <w:jc w:val="center"/>
        <w:rPr>
          <w:rFonts w:ascii="Arial" w:eastAsia="Arial" w:hAnsi="Arial" w:cs="Arial"/>
          <w:i/>
          <w:iCs/>
          <w:color w:val="000000"/>
          <w:sz w:val="22"/>
          <w:szCs w:val="22"/>
        </w:rPr>
      </w:pPr>
      <w:r w:rsidRPr="00876BFE">
        <w:rPr>
          <w:rFonts w:ascii="Arial" w:eastAsia="Arial" w:hAnsi="Arial" w:cs="Arial"/>
          <w:color w:val="000000"/>
          <w:sz w:val="22"/>
          <w:szCs w:val="22"/>
          <w:vertAlign w:val="superscript"/>
        </w:rPr>
        <w:t>2</w:t>
      </w:r>
      <w:r w:rsidRPr="00876BFE">
        <w:rPr>
          <w:rFonts w:ascii="Arial" w:eastAsia="Arial" w:hAnsi="Arial" w:cs="Arial"/>
          <w:i/>
          <w:iCs/>
          <w:color w:val="000000"/>
          <w:sz w:val="22"/>
          <w:szCs w:val="22"/>
        </w:rPr>
        <w:t>Complete address 2</w:t>
      </w:r>
    </w:p>
    <w:p w14:paraId="00000008" w14:textId="77777777" w:rsidR="00BD3120" w:rsidRPr="00876BFE" w:rsidRDefault="001760A5">
      <w:pPr>
        <w:pBdr>
          <w:top w:val="nil"/>
          <w:left w:val="nil"/>
          <w:bottom w:val="nil"/>
          <w:right w:val="nil"/>
          <w:between w:val="nil"/>
        </w:pBdr>
        <w:jc w:val="center"/>
        <w:rPr>
          <w:rFonts w:ascii="Arial" w:eastAsia="Arial" w:hAnsi="Arial" w:cs="Arial"/>
          <w:i/>
          <w:iCs/>
          <w:color w:val="000000"/>
          <w:sz w:val="22"/>
          <w:szCs w:val="22"/>
        </w:rPr>
      </w:pPr>
      <w:r w:rsidRPr="00876BFE">
        <w:rPr>
          <w:rFonts w:ascii="Arial" w:eastAsia="Arial" w:hAnsi="Arial" w:cs="Arial"/>
          <w:color w:val="000000"/>
          <w:sz w:val="22"/>
          <w:szCs w:val="22"/>
          <w:vertAlign w:val="superscript"/>
        </w:rPr>
        <w:t>3</w:t>
      </w:r>
      <w:r w:rsidRPr="00876BFE">
        <w:rPr>
          <w:rFonts w:ascii="Arial" w:eastAsia="Arial" w:hAnsi="Arial" w:cs="Arial"/>
          <w:i/>
          <w:iCs/>
          <w:color w:val="000000"/>
          <w:sz w:val="22"/>
          <w:szCs w:val="22"/>
        </w:rPr>
        <w:t>Complete address 3</w:t>
      </w:r>
    </w:p>
    <w:p w14:paraId="00000009" w14:textId="77777777" w:rsidR="00BD3120" w:rsidRPr="00876BFE" w:rsidRDefault="001760A5">
      <w:pPr>
        <w:spacing w:line="300" w:lineRule="auto"/>
        <w:jc w:val="center"/>
        <w:rPr>
          <w:rFonts w:ascii="Arial" w:eastAsia="Arial" w:hAnsi="Arial" w:cs="Arial"/>
          <w:i/>
          <w:iCs/>
          <w:color w:val="0000FF"/>
          <w:sz w:val="22"/>
          <w:szCs w:val="22"/>
        </w:rPr>
      </w:pPr>
      <w:r w:rsidRPr="00876BFE">
        <w:rPr>
          <w:rFonts w:ascii="Arial" w:eastAsia="Arial" w:hAnsi="Arial" w:cs="Arial"/>
          <w:i/>
          <w:iCs/>
          <w:color w:val="000000"/>
          <w:sz w:val="22"/>
          <w:szCs w:val="22"/>
        </w:rPr>
        <w:t>*Corresponding author</w:t>
      </w:r>
      <w:r w:rsidRPr="00876BFE">
        <w:rPr>
          <w:rFonts w:ascii="Arial" w:eastAsia="Arial" w:hAnsi="Arial" w:cs="Arial"/>
          <w:i/>
          <w:iCs/>
          <w:sz w:val="22"/>
          <w:szCs w:val="22"/>
        </w:rPr>
        <w:t>: xx@xx.xx</w:t>
      </w:r>
    </w:p>
    <w:p w14:paraId="0000000A" w14:textId="59BFBF2F" w:rsidR="00BD3120" w:rsidRPr="00876BFE" w:rsidRDefault="001760A5">
      <w:pPr>
        <w:ind w:left="1134" w:hanging="1134"/>
        <w:jc w:val="center"/>
        <w:rPr>
          <w:rFonts w:ascii="Arial" w:eastAsia="Arial" w:hAnsi="Arial" w:cs="Arial"/>
          <w:i/>
          <w:iCs/>
          <w:color w:val="000000"/>
          <w:sz w:val="22"/>
          <w:szCs w:val="22"/>
        </w:rPr>
      </w:pPr>
      <w:r w:rsidRPr="00876BFE">
        <w:rPr>
          <w:rFonts w:ascii="Arial" w:eastAsia="Arial" w:hAnsi="Arial" w:cs="Arial"/>
          <w:i/>
          <w:iCs/>
          <w:color w:val="000000"/>
          <w:sz w:val="22"/>
          <w:szCs w:val="22"/>
        </w:rPr>
        <w:t>[Cent</w:t>
      </w:r>
      <w:r w:rsidR="0024117D" w:rsidRPr="00876BFE">
        <w:rPr>
          <w:rFonts w:ascii="Arial" w:eastAsia="Arial" w:hAnsi="Arial" w:cs="Arial"/>
          <w:i/>
          <w:iCs/>
          <w:color w:val="000000"/>
          <w:sz w:val="22"/>
          <w:szCs w:val="22"/>
        </w:rPr>
        <w:t>ered</w:t>
      </w:r>
      <w:r w:rsidRPr="00876BFE">
        <w:rPr>
          <w:rFonts w:ascii="Arial" w:eastAsia="Arial" w:hAnsi="Arial" w:cs="Arial"/>
          <w:i/>
          <w:iCs/>
          <w:color w:val="000000"/>
          <w:sz w:val="22"/>
          <w:szCs w:val="22"/>
        </w:rPr>
        <w:t xml:space="preserve"> alignment, </w:t>
      </w:r>
      <w:r w:rsidR="0024117D" w:rsidRPr="00876BFE">
        <w:rPr>
          <w:rFonts w:ascii="Arial" w:eastAsia="Arial" w:hAnsi="Arial" w:cs="Arial"/>
          <w:i/>
          <w:iCs/>
          <w:color w:val="000000"/>
          <w:sz w:val="22"/>
          <w:szCs w:val="22"/>
        </w:rPr>
        <w:t>Arial font, font size of 11 point</w:t>
      </w:r>
      <w:r w:rsidRPr="00876BFE">
        <w:rPr>
          <w:rFonts w:ascii="Arial" w:eastAsia="Arial" w:hAnsi="Arial" w:cs="Arial"/>
          <w:i/>
          <w:iCs/>
          <w:color w:val="000000"/>
          <w:sz w:val="22"/>
          <w:szCs w:val="22"/>
        </w:rPr>
        <w:t>]</w:t>
      </w:r>
    </w:p>
    <w:p w14:paraId="0000000B" w14:textId="77777777" w:rsidR="00BD3120" w:rsidRPr="00876BFE" w:rsidRDefault="00BD3120">
      <w:pPr>
        <w:jc w:val="center"/>
        <w:rPr>
          <w:b/>
          <w:bCs/>
          <w:color w:val="000000"/>
        </w:rPr>
      </w:pPr>
    </w:p>
    <w:p w14:paraId="0000000C" w14:textId="77777777" w:rsidR="00BD3120" w:rsidRPr="00876BFE" w:rsidRDefault="001760A5">
      <w:pPr>
        <w:jc w:val="both"/>
        <w:rPr>
          <w:rFonts w:ascii="Arial" w:eastAsia="Arial" w:hAnsi="Arial" w:cs="Arial"/>
          <w:sz w:val="22"/>
          <w:szCs w:val="22"/>
        </w:rPr>
      </w:pPr>
      <w:r w:rsidRPr="00876BFE">
        <w:rPr>
          <w:rFonts w:ascii="Arial" w:eastAsia="Arial" w:hAnsi="Arial" w:cs="Arial"/>
          <w:sz w:val="22"/>
          <w:szCs w:val="22"/>
        </w:rPr>
        <w:t xml:space="preserve">A concise, factual and structure abstract is required with maximum length of 300 words. The abstract should state briefly the purpose of the research, the principal results and major conclusions. Often, an abstract is presented separately from the article, thus it must be able to stand alone. References should be avoided. Abbreviations when first appear should be mentioned in full. </w:t>
      </w:r>
    </w:p>
    <w:p w14:paraId="0000000D" w14:textId="7E264590" w:rsidR="00BD3120" w:rsidRPr="00876BFE" w:rsidRDefault="001760A5">
      <w:pPr>
        <w:jc w:val="both"/>
        <w:rPr>
          <w:rFonts w:ascii="Arial" w:eastAsia="Arial" w:hAnsi="Arial" w:cs="Arial"/>
          <w:i/>
          <w:iCs/>
          <w:color w:val="000000"/>
          <w:sz w:val="22"/>
          <w:szCs w:val="22"/>
        </w:rPr>
      </w:pPr>
      <w:r w:rsidRPr="00876BFE">
        <w:rPr>
          <w:rFonts w:ascii="Arial" w:eastAsia="Arial" w:hAnsi="Arial" w:cs="Arial"/>
          <w:i/>
          <w:iCs/>
          <w:color w:val="000000"/>
          <w:sz w:val="22"/>
          <w:szCs w:val="22"/>
        </w:rPr>
        <w:t>[Abstract text in English, justified</w:t>
      </w:r>
      <w:r w:rsidR="00B143CA" w:rsidRPr="00876BFE">
        <w:rPr>
          <w:rFonts w:ascii="Arial" w:eastAsia="Arial" w:hAnsi="Arial" w:cs="Arial"/>
          <w:i/>
          <w:iCs/>
          <w:color w:val="000000"/>
          <w:sz w:val="22"/>
          <w:szCs w:val="22"/>
        </w:rPr>
        <w:t xml:space="preserve"> alignment</w:t>
      </w:r>
      <w:r w:rsidRPr="00876BFE">
        <w:rPr>
          <w:rFonts w:ascii="Arial" w:eastAsia="Arial" w:hAnsi="Arial" w:cs="Arial"/>
          <w:i/>
          <w:iCs/>
          <w:color w:val="000000"/>
          <w:sz w:val="22"/>
          <w:szCs w:val="22"/>
        </w:rPr>
        <w:t xml:space="preserve">, </w:t>
      </w:r>
      <w:r w:rsidR="00B143CA" w:rsidRPr="00876BFE">
        <w:rPr>
          <w:rFonts w:ascii="Arial" w:eastAsia="Arial" w:hAnsi="Arial" w:cs="Arial"/>
          <w:i/>
          <w:iCs/>
          <w:color w:val="000000"/>
          <w:sz w:val="22"/>
          <w:szCs w:val="22"/>
        </w:rPr>
        <w:t xml:space="preserve">single spacing, </w:t>
      </w:r>
      <w:r w:rsidRPr="00876BFE">
        <w:rPr>
          <w:rFonts w:ascii="Arial" w:eastAsia="Arial" w:hAnsi="Arial" w:cs="Arial"/>
          <w:i/>
          <w:iCs/>
          <w:color w:val="000000"/>
          <w:sz w:val="22"/>
          <w:szCs w:val="22"/>
        </w:rPr>
        <w:t>Arial</w:t>
      </w:r>
      <w:r w:rsidR="00B143CA" w:rsidRPr="00876BFE">
        <w:rPr>
          <w:rFonts w:ascii="Arial" w:eastAsia="Arial" w:hAnsi="Arial" w:cs="Arial"/>
          <w:i/>
          <w:iCs/>
          <w:color w:val="000000"/>
          <w:sz w:val="22"/>
          <w:szCs w:val="22"/>
        </w:rPr>
        <w:t xml:space="preserve"> font</w:t>
      </w:r>
      <w:r w:rsidRPr="00876BFE">
        <w:rPr>
          <w:rFonts w:ascii="Arial" w:eastAsia="Arial" w:hAnsi="Arial" w:cs="Arial"/>
          <w:i/>
          <w:iCs/>
          <w:color w:val="000000"/>
          <w:sz w:val="22"/>
          <w:szCs w:val="22"/>
        </w:rPr>
        <w:t>, font size</w:t>
      </w:r>
      <w:r w:rsidR="00B143CA" w:rsidRPr="00876BFE">
        <w:rPr>
          <w:rFonts w:ascii="Arial" w:eastAsia="Arial" w:hAnsi="Arial" w:cs="Arial"/>
          <w:i/>
          <w:iCs/>
          <w:color w:val="000000"/>
          <w:sz w:val="22"/>
          <w:szCs w:val="22"/>
        </w:rPr>
        <w:t xml:space="preserve"> of</w:t>
      </w:r>
      <w:r w:rsidRPr="00876BFE">
        <w:rPr>
          <w:rFonts w:ascii="Arial" w:eastAsia="Arial" w:hAnsi="Arial" w:cs="Arial"/>
          <w:i/>
          <w:iCs/>
          <w:color w:val="000000"/>
          <w:sz w:val="22"/>
          <w:szCs w:val="22"/>
        </w:rPr>
        <w:t xml:space="preserve"> 11 point]</w:t>
      </w:r>
    </w:p>
    <w:p w14:paraId="0000000E" w14:textId="77777777" w:rsidR="00BD3120" w:rsidRPr="00876BFE" w:rsidRDefault="00BD3120">
      <w:pPr>
        <w:jc w:val="both"/>
        <w:rPr>
          <w:rFonts w:ascii="Arial" w:eastAsia="Arial" w:hAnsi="Arial" w:cs="Arial"/>
          <w:sz w:val="22"/>
          <w:szCs w:val="22"/>
        </w:rPr>
      </w:pPr>
    </w:p>
    <w:p w14:paraId="0000000F" w14:textId="77777777" w:rsidR="00BD3120" w:rsidRPr="00876BFE" w:rsidRDefault="00BD3120">
      <w:pPr>
        <w:ind w:left="1134" w:hanging="1134"/>
        <w:rPr>
          <w:rFonts w:ascii="Arial" w:eastAsia="Arial" w:hAnsi="Arial" w:cs="Arial"/>
          <w:b/>
          <w:bCs/>
          <w:sz w:val="22"/>
          <w:szCs w:val="22"/>
        </w:rPr>
      </w:pPr>
    </w:p>
    <w:p w14:paraId="00000010" w14:textId="5614F005" w:rsidR="00BD3120" w:rsidRPr="00876BFE" w:rsidRDefault="001760A5">
      <w:pPr>
        <w:ind w:left="1134" w:hanging="1134"/>
        <w:rPr>
          <w:rFonts w:ascii="Arial" w:eastAsia="Arial" w:hAnsi="Arial" w:cs="Arial"/>
          <w:i/>
          <w:iCs/>
          <w:sz w:val="22"/>
          <w:szCs w:val="22"/>
        </w:rPr>
      </w:pPr>
      <w:r w:rsidRPr="00876BFE">
        <w:rPr>
          <w:rFonts w:ascii="Arial" w:eastAsia="Arial" w:hAnsi="Arial" w:cs="Arial"/>
          <w:b/>
          <w:bCs/>
          <w:sz w:val="22"/>
          <w:szCs w:val="22"/>
        </w:rPr>
        <w:t xml:space="preserve">Keywords: </w:t>
      </w:r>
      <w:r w:rsidR="00244EDC" w:rsidRPr="00876BFE">
        <w:rPr>
          <w:rFonts w:ascii="Arial" w:eastAsia="Arial" w:hAnsi="Arial" w:cs="Arial"/>
          <w:i/>
          <w:iCs/>
          <w:sz w:val="22"/>
          <w:szCs w:val="22"/>
        </w:rPr>
        <w:t>Energy</w:t>
      </w:r>
      <w:r w:rsidRPr="00876BFE">
        <w:rPr>
          <w:rFonts w:ascii="Arial" w:eastAsia="Arial" w:hAnsi="Arial" w:cs="Arial"/>
          <w:i/>
          <w:iCs/>
          <w:sz w:val="22"/>
          <w:szCs w:val="22"/>
        </w:rPr>
        <w:t xml:space="preserve">, </w:t>
      </w:r>
      <w:r w:rsidR="004761B7" w:rsidRPr="00876BFE">
        <w:rPr>
          <w:rFonts w:ascii="Arial" w:eastAsia="Arial" w:hAnsi="Arial" w:cs="Arial"/>
          <w:i/>
          <w:iCs/>
          <w:sz w:val="22"/>
          <w:szCs w:val="22"/>
        </w:rPr>
        <w:t>Duality</w:t>
      </w:r>
      <w:r w:rsidRPr="00876BFE">
        <w:rPr>
          <w:rFonts w:ascii="Arial" w:eastAsia="Arial" w:hAnsi="Arial" w:cs="Arial"/>
          <w:i/>
          <w:iCs/>
          <w:sz w:val="22"/>
          <w:szCs w:val="22"/>
        </w:rPr>
        <w:t xml:space="preserve">, </w:t>
      </w:r>
      <w:r w:rsidR="00244EDC" w:rsidRPr="00876BFE">
        <w:rPr>
          <w:rFonts w:ascii="Arial" w:eastAsia="Arial" w:hAnsi="Arial" w:cs="Arial"/>
          <w:i/>
          <w:iCs/>
          <w:sz w:val="22"/>
          <w:szCs w:val="22"/>
        </w:rPr>
        <w:t>Quantum</w:t>
      </w:r>
      <w:r w:rsidRPr="00876BFE">
        <w:rPr>
          <w:rFonts w:ascii="Arial" w:eastAsia="Arial" w:hAnsi="Arial" w:cs="Arial"/>
          <w:i/>
          <w:iCs/>
          <w:sz w:val="22"/>
          <w:szCs w:val="22"/>
        </w:rPr>
        <w:t xml:space="preserve">, </w:t>
      </w:r>
      <w:r w:rsidR="00244EDC" w:rsidRPr="00876BFE">
        <w:rPr>
          <w:rFonts w:ascii="Arial" w:eastAsia="Arial" w:hAnsi="Arial" w:cs="Arial"/>
          <w:i/>
          <w:iCs/>
          <w:sz w:val="22"/>
          <w:szCs w:val="22"/>
        </w:rPr>
        <w:t>Entanglement</w:t>
      </w:r>
      <w:r w:rsidRPr="00876BFE">
        <w:rPr>
          <w:rFonts w:ascii="Arial" w:eastAsia="Arial" w:hAnsi="Arial" w:cs="Arial"/>
          <w:i/>
          <w:iCs/>
          <w:sz w:val="22"/>
          <w:szCs w:val="22"/>
        </w:rPr>
        <w:t xml:space="preserve"> (Maximum 5 keywords)</w:t>
      </w:r>
    </w:p>
    <w:p w14:paraId="00000011" w14:textId="0981EE62" w:rsidR="00BD3120" w:rsidRPr="00876BFE" w:rsidRDefault="001760A5">
      <w:pPr>
        <w:ind w:left="1134" w:hanging="1134"/>
        <w:rPr>
          <w:rFonts w:ascii="Arial" w:eastAsia="Arial" w:hAnsi="Arial" w:cs="Arial"/>
          <w:i/>
          <w:iCs/>
          <w:color w:val="000000"/>
          <w:sz w:val="22"/>
          <w:szCs w:val="22"/>
        </w:rPr>
      </w:pPr>
      <w:r w:rsidRPr="00876BFE">
        <w:rPr>
          <w:rFonts w:ascii="Arial" w:eastAsia="Arial" w:hAnsi="Arial" w:cs="Arial"/>
          <w:b/>
          <w:bCs/>
          <w:i/>
          <w:iCs/>
          <w:color w:val="000000"/>
          <w:sz w:val="22"/>
          <w:szCs w:val="22"/>
        </w:rPr>
        <w:t xml:space="preserve"> </w:t>
      </w:r>
      <w:r w:rsidRPr="00876BFE">
        <w:rPr>
          <w:rFonts w:ascii="Arial" w:eastAsia="Arial" w:hAnsi="Arial" w:cs="Arial"/>
          <w:i/>
          <w:iCs/>
          <w:color w:val="000000"/>
          <w:sz w:val="22"/>
          <w:szCs w:val="22"/>
        </w:rPr>
        <w:t xml:space="preserve">[Left alignment, </w:t>
      </w:r>
      <w:r w:rsidR="00B143CA" w:rsidRPr="00876BFE">
        <w:rPr>
          <w:rFonts w:ascii="Arial" w:eastAsia="Arial" w:hAnsi="Arial" w:cs="Arial"/>
          <w:i/>
          <w:iCs/>
          <w:color w:val="000000"/>
          <w:sz w:val="22"/>
          <w:szCs w:val="22"/>
        </w:rPr>
        <w:t xml:space="preserve">Arial font, font size of </w:t>
      </w:r>
      <w:proofErr w:type="gramStart"/>
      <w:r w:rsidR="00B143CA" w:rsidRPr="00876BFE">
        <w:rPr>
          <w:rFonts w:ascii="Arial" w:eastAsia="Arial" w:hAnsi="Arial" w:cs="Arial"/>
          <w:i/>
          <w:iCs/>
          <w:color w:val="000000"/>
          <w:sz w:val="22"/>
          <w:szCs w:val="22"/>
        </w:rPr>
        <w:t>11 point</w:t>
      </w:r>
      <w:proofErr w:type="gramEnd"/>
      <w:r w:rsidRPr="00876BFE">
        <w:rPr>
          <w:rFonts w:ascii="Arial" w:eastAsia="Arial" w:hAnsi="Arial" w:cs="Arial"/>
          <w:i/>
          <w:iCs/>
          <w:color w:val="000000"/>
          <w:sz w:val="22"/>
          <w:szCs w:val="22"/>
        </w:rPr>
        <w:t xml:space="preserve">, </w:t>
      </w:r>
      <w:r w:rsidR="0024117D" w:rsidRPr="00876BFE">
        <w:rPr>
          <w:rFonts w:ascii="Arial" w:eastAsia="Arial" w:hAnsi="Arial" w:cs="Arial"/>
          <w:i/>
          <w:iCs/>
          <w:color w:val="000000"/>
          <w:sz w:val="22"/>
          <w:szCs w:val="22"/>
        </w:rPr>
        <w:t>i</w:t>
      </w:r>
      <w:r w:rsidRPr="00876BFE">
        <w:rPr>
          <w:rFonts w:ascii="Arial" w:eastAsia="Arial" w:hAnsi="Arial" w:cs="Arial"/>
          <w:i/>
          <w:iCs/>
          <w:color w:val="000000"/>
          <w:sz w:val="22"/>
          <w:szCs w:val="22"/>
        </w:rPr>
        <w:t xml:space="preserve">talic, </w:t>
      </w:r>
      <w:r w:rsidR="0024117D" w:rsidRPr="00876BFE">
        <w:rPr>
          <w:rFonts w:ascii="Arial" w:eastAsia="Arial" w:hAnsi="Arial" w:cs="Arial"/>
          <w:i/>
          <w:iCs/>
          <w:color w:val="000000"/>
          <w:sz w:val="22"/>
          <w:szCs w:val="22"/>
        </w:rPr>
        <w:t>c</w:t>
      </w:r>
      <w:r w:rsidRPr="00876BFE">
        <w:rPr>
          <w:rFonts w:ascii="Arial" w:eastAsia="Arial" w:hAnsi="Arial" w:cs="Arial"/>
          <w:i/>
          <w:iCs/>
          <w:color w:val="000000"/>
          <w:sz w:val="22"/>
          <w:szCs w:val="22"/>
        </w:rPr>
        <w:t>apitalize each word]</w:t>
      </w:r>
    </w:p>
    <w:p w14:paraId="00000012" w14:textId="77777777" w:rsidR="00BD3120" w:rsidRPr="00876BFE" w:rsidRDefault="00BD3120">
      <w:pPr>
        <w:rPr>
          <w:sz w:val="22"/>
          <w:szCs w:val="22"/>
        </w:rPr>
      </w:pPr>
    </w:p>
    <w:p w14:paraId="00000013" w14:textId="77777777" w:rsidR="00BD3120" w:rsidRPr="00876BFE" w:rsidRDefault="00BD3120">
      <w:pPr>
        <w:spacing w:line="300" w:lineRule="auto"/>
        <w:rPr>
          <w:rFonts w:ascii="Arial" w:eastAsia="Arial" w:hAnsi="Arial" w:cs="Arial"/>
          <w:color w:val="000000"/>
          <w:sz w:val="22"/>
          <w:szCs w:val="22"/>
        </w:rPr>
      </w:pPr>
    </w:p>
    <w:p w14:paraId="00000014" w14:textId="77777777" w:rsidR="00BD3120" w:rsidRPr="00876BFE" w:rsidRDefault="001760A5">
      <w:pPr>
        <w:ind w:left="1134" w:hanging="1134"/>
        <w:rPr>
          <w:rFonts w:ascii="Arial" w:eastAsia="Arial" w:hAnsi="Arial" w:cs="Arial"/>
          <w:i/>
          <w:iCs/>
          <w:sz w:val="22"/>
          <w:szCs w:val="22"/>
        </w:rPr>
      </w:pPr>
      <w:r w:rsidRPr="00876BFE">
        <w:rPr>
          <w:rFonts w:ascii="Arial" w:eastAsia="Arial" w:hAnsi="Arial" w:cs="Arial"/>
          <w:b/>
          <w:bCs/>
          <w:color w:val="000000"/>
          <w:sz w:val="22"/>
          <w:szCs w:val="22"/>
        </w:rPr>
        <w:t xml:space="preserve">References </w:t>
      </w:r>
      <w:r w:rsidRPr="00876BFE">
        <w:rPr>
          <w:rFonts w:ascii="Arial" w:eastAsia="Arial" w:hAnsi="Arial" w:cs="Arial"/>
          <w:i/>
          <w:iCs/>
          <w:sz w:val="22"/>
          <w:szCs w:val="22"/>
        </w:rPr>
        <w:t>(Maximum 5)</w:t>
      </w:r>
    </w:p>
    <w:p w14:paraId="00000015" w14:textId="77777777" w:rsidR="00BD3120" w:rsidRPr="00876BFE" w:rsidRDefault="00BD3120">
      <w:pPr>
        <w:spacing w:line="300" w:lineRule="auto"/>
        <w:rPr>
          <w:rFonts w:ascii="Arial" w:eastAsia="Arial" w:hAnsi="Arial" w:cs="Arial"/>
          <w:b/>
          <w:bCs/>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589"/>
      </w:tblGrid>
      <w:tr w:rsidR="001245E0" w:rsidRPr="00876BFE" w14:paraId="732CD120" w14:textId="77777777" w:rsidTr="001245E0">
        <w:tc>
          <w:tcPr>
            <w:tcW w:w="421" w:type="dxa"/>
          </w:tcPr>
          <w:p w14:paraId="45E8B4E4" w14:textId="7F78B1AC" w:rsidR="001245E0" w:rsidRPr="00876BFE" w:rsidRDefault="001245E0" w:rsidP="001245E0">
            <w:pPr>
              <w:spacing w:line="300" w:lineRule="auto"/>
              <w:jc w:val="both"/>
              <w:rPr>
                <w:rFonts w:ascii="Arial" w:eastAsia="Arial" w:hAnsi="Arial" w:cs="Arial"/>
                <w:color w:val="000000"/>
                <w:sz w:val="22"/>
                <w:szCs w:val="22"/>
              </w:rPr>
            </w:pPr>
            <w:r w:rsidRPr="00876BFE">
              <w:rPr>
                <w:rFonts w:ascii="Arial" w:eastAsia="Arial" w:hAnsi="Arial" w:cs="Arial"/>
                <w:color w:val="000000"/>
                <w:sz w:val="22"/>
                <w:szCs w:val="22"/>
              </w:rPr>
              <w:t>1.</w:t>
            </w:r>
          </w:p>
        </w:tc>
        <w:tc>
          <w:tcPr>
            <w:tcW w:w="8589" w:type="dxa"/>
          </w:tcPr>
          <w:p w14:paraId="0B706DB1" w14:textId="0A324A38" w:rsidR="001245E0" w:rsidRPr="00876BFE" w:rsidRDefault="001245E0" w:rsidP="001245E0">
            <w:pPr>
              <w:pBdr>
                <w:top w:val="nil"/>
                <w:left w:val="nil"/>
                <w:bottom w:val="nil"/>
                <w:right w:val="nil"/>
                <w:between w:val="nil"/>
              </w:pBdr>
              <w:spacing w:line="300" w:lineRule="auto"/>
              <w:jc w:val="both"/>
              <w:rPr>
                <w:rFonts w:ascii="Arial" w:eastAsia="Arial" w:hAnsi="Arial" w:cs="Arial"/>
                <w:b/>
                <w:bCs/>
                <w:color w:val="000000"/>
                <w:sz w:val="22"/>
                <w:szCs w:val="22"/>
              </w:rPr>
            </w:pPr>
            <w:r w:rsidRPr="00876BFE">
              <w:rPr>
                <w:rFonts w:ascii="Arial" w:eastAsia="Arial" w:hAnsi="Arial" w:cs="Arial"/>
                <w:color w:val="000000"/>
                <w:sz w:val="22"/>
                <w:szCs w:val="22"/>
              </w:rPr>
              <w:t xml:space="preserve">Author, A.B., Author C.D. &amp; Author E. 2025. Title of the manuscript. </w:t>
            </w:r>
            <w:r w:rsidRPr="00876BFE">
              <w:rPr>
                <w:rFonts w:ascii="Arial" w:eastAsia="Arial" w:hAnsi="Arial" w:cs="Arial"/>
                <w:i/>
                <w:iCs/>
                <w:color w:val="000000"/>
                <w:sz w:val="22"/>
                <w:szCs w:val="22"/>
              </w:rPr>
              <w:t>Title of the journal</w:t>
            </w:r>
            <w:r w:rsidRPr="00876BFE">
              <w:rPr>
                <w:rFonts w:ascii="Arial" w:eastAsia="Arial" w:hAnsi="Arial" w:cs="Arial"/>
                <w:color w:val="000000"/>
                <w:sz w:val="22"/>
                <w:szCs w:val="22"/>
              </w:rPr>
              <w:t xml:space="preserve"> 54(3): 1234-5678.</w:t>
            </w:r>
          </w:p>
        </w:tc>
      </w:tr>
      <w:tr w:rsidR="001245E0" w:rsidRPr="00876BFE" w14:paraId="272B19FB" w14:textId="77777777" w:rsidTr="001245E0">
        <w:tc>
          <w:tcPr>
            <w:tcW w:w="421" w:type="dxa"/>
          </w:tcPr>
          <w:p w14:paraId="6183473C" w14:textId="2F67A13F" w:rsidR="001245E0" w:rsidRPr="00876BFE" w:rsidRDefault="001245E0" w:rsidP="001245E0">
            <w:pPr>
              <w:spacing w:line="300" w:lineRule="auto"/>
              <w:jc w:val="both"/>
              <w:rPr>
                <w:rFonts w:ascii="Arial" w:eastAsia="Arial" w:hAnsi="Arial" w:cs="Arial"/>
                <w:color w:val="000000"/>
                <w:sz w:val="22"/>
                <w:szCs w:val="22"/>
              </w:rPr>
            </w:pPr>
            <w:r w:rsidRPr="00876BFE">
              <w:rPr>
                <w:rFonts w:ascii="Arial" w:eastAsia="Arial" w:hAnsi="Arial" w:cs="Arial"/>
                <w:color w:val="000000"/>
                <w:sz w:val="22"/>
                <w:szCs w:val="22"/>
              </w:rPr>
              <w:t>2.</w:t>
            </w:r>
          </w:p>
        </w:tc>
        <w:tc>
          <w:tcPr>
            <w:tcW w:w="8589" w:type="dxa"/>
          </w:tcPr>
          <w:p w14:paraId="0450B48C" w14:textId="6C155A33" w:rsidR="001245E0" w:rsidRPr="00876BFE" w:rsidRDefault="001245E0" w:rsidP="001245E0">
            <w:pPr>
              <w:pBdr>
                <w:top w:val="nil"/>
                <w:left w:val="nil"/>
                <w:bottom w:val="nil"/>
                <w:right w:val="nil"/>
                <w:between w:val="nil"/>
              </w:pBdr>
              <w:spacing w:line="300" w:lineRule="auto"/>
              <w:jc w:val="both"/>
              <w:rPr>
                <w:rFonts w:ascii="Arial" w:eastAsia="Arial" w:hAnsi="Arial" w:cs="Arial"/>
                <w:sz w:val="22"/>
                <w:szCs w:val="22"/>
              </w:rPr>
            </w:pPr>
            <w:r w:rsidRPr="00876BFE">
              <w:rPr>
                <w:rFonts w:ascii="Arial" w:eastAsia="Arial" w:hAnsi="Arial" w:cs="Arial"/>
                <w:color w:val="000000"/>
                <w:sz w:val="22"/>
                <w:szCs w:val="22"/>
              </w:rPr>
              <w:t xml:space="preserve">Ahmad, M.R., Gu, M. &amp; Doherty A.C. 2006. Spintronics in metal -insulator nanogranular magnetic material. </w:t>
            </w:r>
            <w:r w:rsidRPr="00876BFE">
              <w:rPr>
                <w:rFonts w:ascii="Arial" w:eastAsia="Arial" w:hAnsi="Arial" w:cs="Arial"/>
                <w:i/>
                <w:iCs/>
                <w:color w:val="000000"/>
                <w:sz w:val="22"/>
                <w:szCs w:val="22"/>
              </w:rPr>
              <w:t>Journal of Applied Physics</w:t>
            </w:r>
            <w:r w:rsidRPr="00876BFE">
              <w:rPr>
                <w:rFonts w:ascii="Arial" w:eastAsia="Arial" w:hAnsi="Arial" w:cs="Arial"/>
                <w:color w:val="000000"/>
                <w:sz w:val="22"/>
                <w:szCs w:val="22"/>
              </w:rPr>
              <w:t xml:space="preserve"> 311(5764): 1133–1135. </w:t>
            </w:r>
          </w:p>
        </w:tc>
      </w:tr>
      <w:tr w:rsidR="001245E0" w:rsidRPr="00876BFE" w14:paraId="640402A0" w14:textId="77777777" w:rsidTr="001245E0">
        <w:tc>
          <w:tcPr>
            <w:tcW w:w="421" w:type="dxa"/>
          </w:tcPr>
          <w:p w14:paraId="1BFA3D0F" w14:textId="6D21A4C2" w:rsidR="001245E0" w:rsidRPr="00876BFE" w:rsidRDefault="001245E0" w:rsidP="001245E0">
            <w:pPr>
              <w:spacing w:line="300" w:lineRule="auto"/>
              <w:jc w:val="both"/>
              <w:rPr>
                <w:rFonts w:ascii="Arial" w:eastAsia="Arial" w:hAnsi="Arial" w:cs="Arial"/>
                <w:color w:val="000000"/>
                <w:sz w:val="22"/>
                <w:szCs w:val="22"/>
              </w:rPr>
            </w:pPr>
            <w:r w:rsidRPr="00876BFE">
              <w:rPr>
                <w:rFonts w:ascii="Arial" w:eastAsia="Arial" w:hAnsi="Arial" w:cs="Arial"/>
                <w:color w:val="000000"/>
                <w:sz w:val="22"/>
                <w:szCs w:val="22"/>
              </w:rPr>
              <w:t>3.</w:t>
            </w:r>
          </w:p>
        </w:tc>
        <w:tc>
          <w:tcPr>
            <w:tcW w:w="8589" w:type="dxa"/>
          </w:tcPr>
          <w:p w14:paraId="65A24C02" w14:textId="652F8BDC" w:rsidR="001245E0" w:rsidRPr="00876BFE" w:rsidRDefault="001245E0" w:rsidP="001245E0">
            <w:pPr>
              <w:jc w:val="both"/>
              <w:rPr>
                <w:rFonts w:ascii="Arial" w:eastAsia="Arial" w:hAnsi="Arial" w:cs="Arial"/>
                <w:i/>
                <w:iCs/>
                <w:color w:val="000000"/>
                <w:sz w:val="22"/>
                <w:szCs w:val="22"/>
              </w:rPr>
            </w:pPr>
            <w:r w:rsidRPr="00876BFE">
              <w:rPr>
                <w:rFonts w:ascii="Arial" w:eastAsia="Arial" w:hAnsi="Arial" w:cs="Arial"/>
                <w:sz w:val="22"/>
                <w:szCs w:val="22"/>
              </w:rPr>
              <w:t xml:space="preserve">Rahmat H.E. </w:t>
            </w:r>
            <w:r w:rsidRPr="00876BFE">
              <w:rPr>
                <w:rFonts w:ascii="Arial" w:hAnsi="Arial" w:cs="Arial"/>
                <w:sz w:val="22"/>
                <w:szCs w:val="22"/>
              </w:rPr>
              <w:t xml:space="preserve">Intelligent traffic control with image processing sensor. </w:t>
            </w:r>
            <w:r w:rsidRPr="00876BFE">
              <w:rPr>
                <w:rFonts w:ascii="Arial" w:hAnsi="Arial" w:cs="Arial"/>
                <w:i/>
                <w:iCs/>
                <w:sz w:val="22"/>
                <w:szCs w:val="22"/>
              </w:rPr>
              <w:t>Proceedings of the 2nd World Engineering Congress</w:t>
            </w:r>
            <w:r w:rsidRPr="00876BFE">
              <w:rPr>
                <w:rFonts w:ascii="Arial" w:hAnsi="Arial" w:cs="Arial"/>
                <w:sz w:val="22"/>
                <w:szCs w:val="22"/>
              </w:rPr>
              <w:t>, pp. 339-344.</w:t>
            </w:r>
          </w:p>
          <w:p w14:paraId="6A052FB4" w14:textId="77777777" w:rsidR="001245E0" w:rsidRPr="00876BFE" w:rsidRDefault="001245E0" w:rsidP="001245E0">
            <w:pPr>
              <w:pBdr>
                <w:top w:val="nil"/>
                <w:left w:val="nil"/>
                <w:bottom w:val="nil"/>
                <w:right w:val="nil"/>
                <w:between w:val="nil"/>
              </w:pBdr>
              <w:spacing w:line="300" w:lineRule="auto"/>
              <w:jc w:val="both"/>
              <w:rPr>
                <w:rFonts w:ascii="Arial" w:eastAsia="Arial" w:hAnsi="Arial" w:cs="Arial"/>
                <w:color w:val="000000"/>
                <w:sz w:val="22"/>
                <w:szCs w:val="22"/>
              </w:rPr>
            </w:pPr>
          </w:p>
        </w:tc>
      </w:tr>
    </w:tbl>
    <w:p w14:paraId="00000018" w14:textId="19938C5A" w:rsidR="00BD3120" w:rsidRPr="00876BFE" w:rsidRDefault="00BD3120" w:rsidP="001245E0">
      <w:pPr>
        <w:pBdr>
          <w:top w:val="nil"/>
          <w:left w:val="nil"/>
          <w:bottom w:val="nil"/>
          <w:right w:val="nil"/>
          <w:between w:val="nil"/>
        </w:pBdr>
        <w:spacing w:line="300" w:lineRule="auto"/>
        <w:ind w:left="360"/>
        <w:rPr>
          <w:rFonts w:ascii="Arial" w:eastAsia="Arial" w:hAnsi="Arial" w:cs="Arial"/>
          <w:sz w:val="22"/>
          <w:szCs w:val="22"/>
        </w:rPr>
      </w:pPr>
    </w:p>
    <w:p w14:paraId="00000019" w14:textId="1E43CC8B" w:rsidR="00BD3120" w:rsidRDefault="001760A5">
      <w:pPr>
        <w:ind w:left="1134" w:hanging="1134"/>
        <w:rPr>
          <w:rFonts w:ascii="Arial" w:eastAsia="Arial" w:hAnsi="Arial" w:cs="Arial"/>
          <w:i/>
          <w:iCs/>
          <w:color w:val="000000"/>
          <w:sz w:val="22"/>
          <w:szCs w:val="22"/>
        </w:rPr>
      </w:pPr>
      <w:r w:rsidRPr="00876BFE">
        <w:rPr>
          <w:rFonts w:ascii="Arial" w:eastAsia="Arial" w:hAnsi="Arial" w:cs="Arial"/>
          <w:b/>
          <w:bCs/>
          <w:i/>
          <w:iCs/>
          <w:color w:val="000000"/>
          <w:sz w:val="22"/>
          <w:szCs w:val="22"/>
        </w:rPr>
        <w:t xml:space="preserve"> </w:t>
      </w:r>
      <w:r w:rsidRPr="00876BFE">
        <w:rPr>
          <w:rFonts w:ascii="Arial" w:eastAsia="Arial" w:hAnsi="Arial" w:cs="Arial"/>
          <w:i/>
          <w:iCs/>
          <w:color w:val="000000"/>
          <w:sz w:val="22"/>
          <w:szCs w:val="22"/>
        </w:rPr>
        <w:t>[Left alignment, Arial</w:t>
      </w:r>
      <w:r w:rsidR="00B143CA" w:rsidRPr="00876BFE">
        <w:rPr>
          <w:rFonts w:ascii="Arial" w:eastAsia="Arial" w:hAnsi="Arial" w:cs="Arial"/>
          <w:i/>
          <w:iCs/>
          <w:color w:val="000000"/>
          <w:sz w:val="22"/>
          <w:szCs w:val="22"/>
        </w:rPr>
        <w:t xml:space="preserve"> font</w:t>
      </w:r>
      <w:r w:rsidRPr="00876BFE">
        <w:rPr>
          <w:rFonts w:ascii="Arial" w:eastAsia="Arial" w:hAnsi="Arial" w:cs="Arial"/>
          <w:i/>
          <w:iCs/>
          <w:color w:val="000000"/>
          <w:sz w:val="22"/>
          <w:szCs w:val="22"/>
        </w:rPr>
        <w:t>, font size</w:t>
      </w:r>
      <w:r w:rsidR="00B143CA" w:rsidRPr="00876BFE">
        <w:rPr>
          <w:rFonts w:ascii="Arial" w:eastAsia="Arial" w:hAnsi="Arial" w:cs="Arial"/>
          <w:i/>
          <w:iCs/>
          <w:color w:val="000000"/>
          <w:sz w:val="22"/>
          <w:szCs w:val="22"/>
        </w:rPr>
        <w:t xml:space="preserve"> of</w:t>
      </w:r>
      <w:r w:rsidRPr="00876BFE">
        <w:rPr>
          <w:rFonts w:ascii="Arial" w:eastAsia="Arial" w:hAnsi="Arial" w:cs="Arial"/>
          <w:i/>
          <w:iCs/>
          <w:color w:val="000000"/>
          <w:sz w:val="22"/>
          <w:szCs w:val="22"/>
        </w:rPr>
        <w:t xml:space="preserve"> 11</w:t>
      </w:r>
      <w:r w:rsidR="00B143CA" w:rsidRPr="00876BFE">
        <w:rPr>
          <w:rFonts w:ascii="Arial" w:eastAsia="Arial" w:hAnsi="Arial" w:cs="Arial"/>
          <w:i/>
          <w:iCs/>
          <w:color w:val="000000"/>
          <w:sz w:val="22"/>
          <w:szCs w:val="22"/>
        </w:rPr>
        <w:t xml:space="preserve"> point</w:t>
      </w:r>
      <w:r w:rsidRPr="00876BFE">
        <w:rPr>
          <w:rFonts w:ascii="Arial" w:eastAsia="Arial" w:hAnsi="Arial" w:cs="Arial"/>
          <w:i/>
          <w:iCs/>
          <w:color w:val="000000"/>
          <w:sz w:val="22"/>
          <w:szCs w:val="22"/>
        </w:rPr>
        <w:t>]</w:t>
      </w:r>
    </w:p>
    <w:p w14:paraId="0000001A" w14:textId="29AFE71A" w:rsidR="00BD3120" w:rsidRDefault="0093400B" w:rsidP="0093400B">
      <w:pPr>
        <w:tabs>
          <w:tab w:val="left" w:pos="7965"/>
        </w:tabs>
      </w:pPr>
      <w:r>
        <w:tab/>
      </w:r>
    </w:p>
    <w:sectPr w:rsidR="00BD3120">
      <w:headerReference w:type="default" r:id="rId8"/>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266E4" w14:textId="77777777" w:rsidR="001D5077" w:rsidRDefault="001D5077">
      <w:r>
        <w:separator/>
      </w:r>
    </w:p>
  </w:endnote>
  <w:endnote w:type="continuationSeparator" w:id="0">
    <w:p w14:paraId="3B108199" w14:textId="77777777" w:rsidR="001D5077" w:rsidRDefault="001D5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BCFDAEE-6AE7-411A-A4AB-677C5B0550B5}"/>
  </w:font>
  <w:font w:name="Cambria">
    <w:panose1 w:val="02040503050406030204"/>
    <w:charset w:val="00"/>
    <w:family w:val="roman"/>
    <w:pitch w:val="variable"/>
    <w:sig w:usb0="E00006FF" w:usb1="420024FF" w:usb2="02000000" w:usb3="00000000" w:csb0="0000019F" w:csb1="00000000"/>
    <w:embedRegular r:id="rId2" w:fontKey="{27B2C700-0C6C-42D3-9D16-DF838E1356D6}"/>
  </w:font>
  <w:font w:name="Georgia">
    <w:panose1 w:val="02040502050405020303"/>
    <w:charset w:val="00"/>
    <w:family w:val="roman"/>
    <w:pitch w:val="variable"/>
    <w:sig w:usb0="00000287" w:usb1="00000000" w:usb2="00000000" w:usb3="00000000" w:csb0="0000009F" w:csb1="00000000"/>
    <w:embedItalic r:id="rId3" w:fontKey="{904FD453-310E-4602-9AE2-DF87B9849FB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4" w:fontKey="{8A41B861-332E-42D7-973E-E52FE9876811}"/>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5" w:fontKey="{7D7F7EC8-B239-482B-B00C-EAC3CC84BE9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B321D" w14:textId="77777777" w:rsidR="001D5077" w:rsidRDefault="001D5077">
      <w:r>
        <w:separator/>
      </w:r>
    </w:p>
  </w:footnote>
  <w:footnote w:type="continuationSeparator" w:id="0">
    <w:p w14:paraId="47550C51" w14:textId="77777777" w:rsidR="001D5077" w:rsidRDefault="001D50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C" w14:textId="252764D1" w:rsidR="00BD3120" w:rsidRPr="00244EDC" w:rsidRDefault="00244EDC" w:rsidP="00244EDC">
    <w:pPr>
      <w:pBdr>
        <w:top w:val="nil"/>
        <w:left w:val="nil"/>
        <w:bottom w:val="nil"/>
        <w:right w:val="nil"/>
        <w:between w:val="nil"/>
      </w:pBdr>
      <w:tabs>
        <w:tab w:val="center" w:pos="4513"/>
        <w:tab w:val="right" w:pos="9026"/>
      </w:tabs>
      <w:jc w:val="center"/>
      <w:rPr>
        <w:rFonts w:ascii="Arial" w:hAnsi="Arial" w:cs="Arial"/>
        <w:color w:val="000000"/>
        <w:sz w:val="20"/>
        <w:szCs w:val="20"/>
      </w:rPr>
    </w:pPr>
    <w:r w:rsidRPr="00244EDC">
      <w:rPr>
        <w:rFonts w:ascii="Arial" w:hAnsi="Arial" w:cs="Arial"/>
        <w:color w:val="000000"/>
        <w:sz w:val="20"/>
        <w:szCs w:val="20"/>
      </w:rPr>
      <w:t>33</w:t>
    </w:r>
    <w:r w:rsidRPr="00244EDC">
      <w:rPr>
        <w:rFonts w:ascii="Arial" w:hAnsi="Arial" w:cs="Arial"/>
        <w:color w:val="000000"/>
        <w:sz w:val="20"/>
        <w:szCs w:val="20"/>
        <w:vertAlign w:val="superscript"/>
      </w:rPr>
      <w:t>rd</w:t>
    </w:r>
    <w:r w:rsidRPr="00244EDC">
      <w:rPr>
        <w:rFonts w:ascii="Arial" w:hAnsi="Arial" w:cs="Arial"/>
        <w:color w:val="000000"/>
        <w:sz w:val="20"/>
        <w:szCs w:val="20"/>
      </w:rPr>
      <w:t xml:space="preserve"> Regional Conference </w:t>
    </w:r>
    <w:r w:rsidR="00B143CA" w:rsidRPr="00876BFE">
      <w:rPr>
        <w:rFonts w:ascii="Arial" w:hAnsi="Arial" w:cs="Arial"/>
        <w:color w:val="000000"/>
        <w:sz w:val="20"/>
        <w:szCs w:val="20"/>
      </w:rPr>
      <w:t>o</w:t>
    </w:r>
    <w:r w:rsidRPr="00876BFE">
      <w:rPr>
        <w:rFonts w:ascii="Arial" w:hAnsi="Arial" w:cs="Arial"/>
        <w:color w:val="000000"/>
        <w:sz w:val="20"/>
        <w:szCs w:val="20"/>
      </w:rPr>
      <w:t>n Solid State Science &amp;</w:t>
    </w:r>
    <w:r w:rsidR="00B143CA" w:rsidRPr="00876BFE">
      <w:rPr>
        <w:rFonts w:ascii="Arial" w:hAnsi="Arial" w:cs="Arial"/>
        <w:color w:val="000000"/>
        <w:sz w:val="20"/>
        <w:szCs w:val="20"/>
      </w:rPr>
      <w:t xml:space="preserve"> </w:t>
    </w:r>
    <w:r w:rsidRPr="00876BFE">
      <w:rPr>
        <w:rFonts w:ascii="Arial" w:hAnsi="Arial" w:cs="Arial"/>
        <w:color w:val="000000"/>
        <w:sz w:val="20"/>
        <w:szCs w:val="20"/>
      </w:rPr>
      <w:t>Technology 2026</w:t>
    </w:r>
    <w:r w:rsidRPr="00244EDC">
      <w:rPr>
        <w:rFonts w:ascii="Arial" w:hAnsi="Arial" w:cs="Arial"/>
        <w:color w:val="000000"/>
        <w:sz w:val="20"/>
        <w:szCs w:val="20"/>
      </w:rPr>
      <w:t>, 7</w:t>
    </w:r>
    <w:r w:rsidRPr="00244EDC">
      <w:rPr>
        <w:rFonts w:ascii="Arial" w:hAnsi="Arial" w:cs="Arial"/>
        <w:color w:val="000000"/>
        <w:sz w:val="20"/>
        <w:szCs w:val="20"/>
        <w:vertAlign w:val="superscript"/>
      </w:rPr>
      <w:t>th</w:t>
    </w:r>
    <w:r w:rsidRPr="00244EDC">
      <w:rPr>
        <w:rFonts w:ascii="Arial" w:hAnsi="Arial" w:cs="Arial"/>
        <w:color w:val="000000"/>
        <w:sz w:val="20"/>
        <w:szCs w:val="20"/>
      </w:rPr>
      <w:t xml:space="preserve"> – 9</w:t>
    </w:r>
    <w:r w:rsidRPr="00244EDC">
      <w:rPr>
        <w:rFonts w:ascii="Arial" w:hAnsi="Arial" w:cs="Arial"/>
        <w:color w:val="000000"/>
        <w:sz w:val="20"/>
        <w:szCs w:val="20"/>
        <w:vertAlign w:val="superscript"/>
      </w:rPr>
      <w:t>th</w:t>
    </w:r>
    <w:r w:rsidRPr="00244EDC">
      <w:rPr>
        <w:rFonts w:ascii="Arial" w:hAnsi="Arial" w:cs="Arial"/>
        <w:color w:val="000000"/>
        <w:sz w:val="20"/>
        <w:szCs w:val="20"/>
      </w:rPr>
      <w:t xml:space="preserve"> September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B1ABF"/>
    <w:multiLevelType w:val="multilevel"/>
    <w:tmpl w:val="748202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5BB1BF3"/>
    <w:multiLevelType w:val="multilevel"/>
    <w:tmpl w:val="82A8EF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91376110">
    <w:abstractNumId w:val="1"/>
  </w:num>
  <w:num w:numId="2" w16cid:durableId="864559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120"/>
    <w:rsid w:val="0009103B"/>
    <w:rsid w:val="001245E0"/>
    <w:rsid w:val="001760A5"/>
    <w:rsid w:val="001D5077"/>
    <w:rsid w:val="0024117D"/>
    <w:rsid w:val="00244EDC"/>
    <w:rsid w:val="004761B7"/>
    <w:rsid w:val="004813FB"/>
    <w:rsid w:val="00511538"/>
    <w:rsid w:val="00553C23"/>
    <w:rsid w:val="00857372"/>
    <w:rsid w:val="00876BFE"/>
    <w:rsid w:val="008B4BE3"/>
    <w:rsid w:val="0093400B"/>
    <w:rsid w:val="00AC6C14"/>
    <w:rsid w:val="00B143CA"/>
    <w:rsid w:val="00B2789B"/>
    <w:rsid w:val="00B345E0"/>
    <w:rsid w:val="00BD3120"/>
    <w:rsid w:val="00BE5F2D"/>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382A7"/>
  <w15:docId w15:val="{DB32ADE7-8C24-41A9-9920-14CEF0C12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5E0"/>
    <w:rPr>
      <w:lang w:val="en-US" w:eastAsia="en-US"/>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rsid w:val="006876E8"/>
    <w:pPr>
      <w:keepNext/>
      <w:outlineLvl w:val="3"/>
    </w:pPr>
    <w:rPr>
      <w:b/>
      <w:sz w:val="20"/>
      <w:szCs w:val="22"/>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numbering" w:styleId="111111">
    <w:name w:val="Outline List 2"/>
    <w:basedOn w:val="NoList"/>
    <w:uiPriority w:val="99"/>
    <w:semiHidden/>
    <w:unhideWhenUsed/>
    <w:rsid w:val="00A510EE"/>
  </w:style>
  <w:style w:type="character" w:customStyle="1" w:styleId="Heading4Char">
    <w:name w:val="Heading 4 Char"/>
    <w:link w:val="Heading4"/>
    <w:rsid w:val="006876E8"/>
    <w:rPr>
      <w:rFonts w:ascii="Times New Roman" w:eastAsia="Times New Roman" w:hAnsi="Times New Roman" w:cs="Times New Roman"/>
      <w:b/>
      <w:sz w:val="20"/>
      <w:szCs w:val="22"/>
      <w:lang w:val="en-US"/>
    </w:rPr>
  </w:style>
  <w:style w:type="paragraph" w:styleId="Header">
    <w:name w:val="header"/>
    <w:basedOn w:val="Normal"/>
    <w:link w:val="HeaderChar"/>
    <w:uiPriority w:val="99"/>
    <w:unhideWhenUsed/>
    <w:rsid w:val="00CE3148"/>
    <w:pPr>
      <w:tabs>
        <w:tab w:val="center" w:pos="4513"/>
        <w:tab w:val="right" w:pos="9026"/>
      </w:tabs>
    </w:pPr>
  </w:style>
  <w:style w:type="character" w:customStyle="1" w:styleId="HeaderChar">
    <w:name w:val="Header Char"/>
    <w:link w:val="Header"/>
    <w:uiPriority w:val="99"/>
    <w:rsid w:val="00CE3148"/>
    <w:rPr>
      <w:rFonts w:ascii="Times New Roman" w:eastAsia="Times New Roman" w:hAnsi="Times New Roman" w:cs="Times New Roman"/>
      <w:lang w:val="en-US"/>
    </w:rPr>
  </w:style>
  <w:style w:type="paragraph" w:styleId="Footer">
    <w:name w:val="footer"/>
    <w:basedOn w:val="Normal"/>
    <w:link w:val="FooterChar"/>
    <w:uiPriority w:val="99"/>
    <w:unhideWhenUsed/>
    <w:rsid w:val="00CE3148"/>
    <w:pPr>
      <w:tabs>
        <w:tab w:val="center" w:pos="4513"/>
        <w:tab w:val="right" w:pos="9026"/>
      </w:tabs>
    </w:pPr>
  </w:style>
  <w:style w:type="character" w:customStyle="1" w:styleId="FooterChar">
    <w:name w:val="Footer Char"/>
    <w:link w:val="Footer"/>
    <w:uiPriority w:val="99"/>
    <w:rsid w:val="00CE3148"/>
    <w:rPr>
      <w:rFonts w:ascii="Times New Roman" w:eastAsia="Times New Roman" w:hAnsi="Times New Roman" w:cs="Times New Roman"/>
      <w:lang w:val="en-US"/>
    </w:rPr>
  </w:style>
  <w:style w:type="paragraph" w:styleId="DocumentMap">
    <w:name w:val="Document Map"/>
    <w:basedOn w:val="Normal"/>
    <w:link w:val="DocumentMapChar"/>
    <w:uiPriority w:val="99"/>
    <w:semiHidden/>
    <w:unhideWhenUsed/>
    <w:rsid w:val="00A56558"/>
  </w:style>
  <w:style w:type="character" w:customStyle="1" w:styleId="DocumentMapChar">
    <w:name w:val="Document Map Char"/>
    <w:link w:val="DocumentMap"/>
    <w:uiPriority w:val="99"/>
    <w:semiHidden/>
    <w:rsid w:val="00A56558"/>
    <w:rPr>
      <w:rFonts w:ascii="Times New Roman" w:eastAsia="Times New Roman" w:hAnsi="Times New Roman" w:cs="Times New Roman"/>
      <w:lang w:val="en-US"/>
    </w:rPr>
  </w:style>
  <w:style w:type="paragraph" w:customStyle="1" w:styleId="AuthorAffiliation">
    <w:name w:val="Author Affiliation"/>
    <w:basedOn w:val="Normal"/>
    <w:qFormat/>
    <w:rsid w:val="000821E3"/>
    <w:pPr>
      <w:jc w:val="center"/>
    </w:pPr>
    <w:rPr>
      <w:i/>
      <w:sz w:val="20"/>
      <w:szCs w:val="20"/>
    </w:rPr>
  </w:style>
  <w:style w:type="paragraph" w:styleId="ListParagraph">
    <w:name w:val="List Paragraph"/>
    <w:basedOn w:val="Normal"/>
    <w:uiPriority w:val="34"/>
    <w:qFormat/>
    <w:rsid w:val="000821E3"/>
    <w:pPr>
      <w:ind w:left="720"/>
    </w:pPr>
    <w:rPr>
      <w:rFonts w:ascii="Calibri" w:eastAsia="Cambria" w:hAnsi="Calibri"/>
      <w:sz w:val="22"/>
      <w:szCs w:val="22"/>
      <w:lang w:val="en-AU" w:eastAsia="en-AU"/>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styleId="TableGrid">
    <w:name w:val="Table Grid"/>
    <w:basedOn w:val="TableNormal"/>
    <w:uiPriority w:val="39"/>
    <w:rsid w:val="00124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P5hjQhJsTaOCj8nE2vGbxVga1w==">CgMxLjA4AHIhMUNTLTlOSnVJZ2lwdkFHN3kyQVdnWm1OdHEyQUFaemxu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213</Words>
  <Characters>1216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Dalina Samsudin</dc:creator>
  <cp:lastModifiedBy>Noor Baa'yah Binti Ibrahim</cp:lastModifiedBy>
  <cp:revision>2</cp:revision>
  <dcterms:created xsi:type="dcterms:W3CDTF">2026-01-09T00:41:00Z</dcterms:created>
  <dcterms:modified xsi:type="dcterms:W3CDTF">2026-01-09T00:41:00Z</dcterms:modified>
</cp:coreProperties>
</file>