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24" w:rsidRPr="00E01D5A" w:rsidRDefault="005D2624" w:rsidP="005D2624">
      <w:pPr>
        <w:spacing w:before="10" w:after="10" w:line="360" w:lineRule="auto"/>
        <w:ind w:left="720" w:right="720"/>
        <w:contextualSpacing/>
        <w:jc w:val="right"/>
        <w:rPr>
          <w:rFonts w:ascii="Times New Roman" w:hAnsi="Times New Roman"/>
          <w:b/>
        </w:rPr>
      </w:pPr>
      <w:r w:rsidRPr="00E01D5A">
        <w:rPr>
          <w:rFonts w:ascii="Times New Roman" w:hAnsi="Times New Roman"/>
          <w:b/>
        </w:rPr>
        <w:t>P28</w:t>
      </w:r>
    </w:p>
    <w:p w:rsidR="005D2624" w:rsidRPr="00E01D5A" w:rsidRDefault="005D2624" w:rsidP="005D2624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5D2624" w:rsidRPr="00E01D5A" w:rsidRDefault="005D2624" w:rsidP="005D262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5D2624" w:rsidRPr="00E01D5A" w:rsidRDefault="005D2624" w:rsidP="005D262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5D2624" w:rsidRPr="00E01D5A" w:rsidRDefault="005D2624" w:rsidP="005D262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5D2624" w:rsidRPr="00E01D5A" w:rsidRDefault="005D2624" w:rsidP="005D262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5D2624" w:rsidRPr="00E01D5A" w:rsidRDefault="005D2624" w:rsidP="005D262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5D2624" w:rsidRDefault="005D2624" w:rsidP="005D2624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  <w:lang w:val="en-MY"/>
        </w:rPr>
      </w:pPr>
      <w:r w:rsidRPr="009B7904">
        <w:rPr>
          <w:rFonts w:ascii="Times New Roman" w:hAnsi="Times New Roman"/>
          <w:b/>
          <w:sz w:val="24"/>
          <w:szCs w:val="24"/>
          <w:lang w:val="en-MY"/>
        </w:rPr>
        <w:t xml:space="preserve">The Effect of </w:t>
      </w:r>
      <w:proofErr w:type="spellStart"/>
      <w:r w:rsidRPr="009B7904">
        <w:rPr>
          <w:rFonts w:ascii="Times New Roman" w:hAnsi="Times New Roman"/>
          <w:b/>
          <w:sz w:val="24"/>
          <w:szCs w:val="24"/>
          <w:lang w:val="en-MY"/>
        </w:rPr>
        <w:t>Glycosylation</w:t>
      </w:r>
      <w:proofErr w:type="spellEnd"/>
      <w:r w:rsidRPr="009B7904">
        <w:rPr>
          <w:rFonts w:ascii="Times New Roman" w:hAnsi="Times New Roman"/>
          <w:b/>
          <w:sz w:val="24"/>
          <w:szCs w:val="24"/>
          <w:lang w:val="en-MY"/>
        </w:rPr>
        <w:t xml:space="preserve"> Inhibitor; </w:t>
      </w:r>
      <w:proofErr w:type="spellStart"/>
      <w:r w:rsidRPr="009B7904">
        <w:rPr>
          <w:rFonts w:ascii="Times New Roman" w:hAnsi="Times New Roman"/>
          <w:b/>
          <w:sz w:val="24"/>
          <w:szCs w:val="24"/>
          <w:lang w:val="en-MY"/>
        </w:rPr>
        <w:t>Deoxynojirimycin</w:t>
      </w:r>
      <w:proofErr w:type="spellEnd"/>
      <w:r w:rsidRPr="009B7904">
        <w:rPr>
          <w:rFonts w:ascii="Times New Roman" w:hAnsi="Times New Roman"/>
          <w:b/>
          <w:sz w:val="24"/>
          <w:szCs w:val="24"/>
          <w:lang w:val="en-MY"/>
        </w:rPr>
        <w:t xml:space="preserve"> (DNJ) and </w:t>
      </w:r>
      <w:proofErr w:type="spellStart"/>
      <w:r w:rsidRPr="009B7904">
        <w:rPr>
          <w:rFonts w:ascii="Times New Roman" w:hAnsi="Times New Roman"/>
          <w:b/>
          <w:sz w:val="24"/>
          <w:szCs w:val="24"/>
          <w:lang w:val="en-MY"/>
        </w:rPr>
        <w:t>Deoxymannojirimycin</w:t>
      </w:r>
      <w:proofErr w:type="spellEnd"/>
      <w:r w:rsidRPr="009B7904">
        <w:rPr>
          <w:rFonts w:ascii="Times New Roman" w:hAnsi="Times New Roman"/>
          <w:b/>
          <w:sz w:val="24"/>
          <w:szCs w:val="24"/>
          <w:lang w:val="en-MY"/>
        </w:rPr>
        <w:t xml:space="preserve"> (DMJ) on </w:t>
      </w:r>
      <w:proofErr w:type="spellStart"/>
      <w:r w:rsidRPr="009B7904">
        <w:rPr>
          <w:rFonts w:ascii="Times New Roman" w:hAnsi="Times New Roman"/>
          <w:b/>
          <w:sz w:val="24"/>
          <w:szCs w:val="24"/>
          <w:lang w:val="en-MY"/>
        </w:rPr>
        <w:t>Osteosarcoma</w:t>
      </w:r>
      <w:proofErr w:type="spellEnd"/>
      <w:r w:rsidRPr="009B7904">
        <w:rPr>
          <w:rFonts w:ascii="Times New Roman" w:hAnsi="Times New Roman"/>
          <w:b/>
          <w:sz w:val="24"/>
          <w:szCs w:val="24"/>
          <w:lang w:val="en-MY"/>
        </w:rPr>
        <w:t xml:space="preserve"> Invasiveness</w:t>
      </w:r>
    </w:p>
    <w:p w:rsidR="005D2624" w:rsidRPr="00E01D5A" w:rsidRDefault="005D2624" w:rsidP="005D2624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  <w:lang w:val="en-MY"/>
        </w:rPr>
      </w:pPr>
    </w:p>
    <w:p w:rsidR="005D2624" w:rsidRDefault="005D2624" w:rsidP="005D2624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0"/>
          <w:szCs w:val="20"/>
        </w:rPr>
      </w:pPr>
      <w:r w:rsidRPr="009B7904">
        <w:rPr>
          <w:rFonts w:ascii="Times New Roman" w:hAnsi="Times New Roman"/>
          <w:sz w:val="20"/>
          <w:szCs w:val="20"/>
          <w:vertAlign w:val="superscript"/>
        </w:rPr>
        <w:t>1,2</w:t>
      </w:r>
      <w:r w:rsidRPr="009B7904">
        <w:rPr>
          <w:rFonts w:ascii="Times New Roman" w:hAnsi="Times New Roman"/>
          <w:sz w:val="20"/>
          <w:szCs w:val="20"/>
        </w:rPr>
        <w:t>Mustafa, S. H*</w:t>
      </w:r>
      <w:proofErr w:type="gramStart"/>
      <w:r w:rsidRPr="009B7904">
        <w:rPr>
          <w:rFonts w:ascii="Times New Roman" w:hAnsi="Times New Roman"/>
          <w:sz w:val="20"/>
          <w:szCs w:val="20"/>
        </w:rPr>
        <w:t>.,</w:t>
      </w:r>
      <w:proofErr w:type="gramEnd"/>
      <w:r w:rsidRPr="009B7904">
        <w:rPr>
          <w:rFonts w:ascii="Times New Roman" w:hAnsi="Times New Roman"/>
          <w:sz w:val="20"/>
          <w:szCs w:val="20"/>
        </w:rPr>
        <w:t xml:space="preserve"> </w:t>
      </w:r>
      <w:r w:rsidRPr="009B7904">
        <w:rPr>
          <w:rFonts w:ascii="Times New Roman" w:hAnsi="Times New Roman"/>
          <w:sz w:val="20"/>
          <w:szCs w:val="20"/>
          <w:vertAlign w:val="superscript"/>
        </w:rPr>
        <w:t>2</w:t>
      </w:r>
      <w:r w:rsidRPr="009B7904">
        <w:rPr>
          <w:rFonts w:ascii="Times New Roman" w:hAnsi="Times New Roman"/>
          <w:sz w:val="20"/>
          <w:szCs w:val="20"/>
        </w:rPr>
        <w:t xml:space="preserve">Muhamad, M. and </w:t>
      </w:r>
      <w:r w:rsidRPr="009B7904">
        <w:rPr>
          <w:rFonts w:ascii="Times New Roman" w:hAnsi="Times New Roman"/>
          <w:sz w:val="20"/>
          <w:szCs w:val="20"/>
          <w:vertAlign w:val="superscript"/>
        </w:rPr>
        <w:t>2</w:t>
      </w:r>
      <w:r w:rsidRPr="009B7904">
        <w:rPr>
          <w:rFonts w:ascii="Times New Roman" w:hAnsi="Times New Roman"/>
          <w:sz w:val="20"/>
          <w:szCs w:val="20"/>
        </w:rPr>
        <w:t>Ab-Rahim, S.</w:t>
      </w:r>
    </w:p>
    <w:p w:rsidR="005D2624" w:rsidRPr="009B7904" w:rsidRDefault="005D2624" w:rsidP="005D2624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4"/>
          <w:szCs w:val="16"/>
        </w:rPr>
      </w:pPr>
    </w:p>
    <w:p w:rsidR="005D2624" w:rsidRPr="009B7904" w:rsidRDefault="005D2624" w:rsidP="005D2624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 w:rsidRPr="009B7904">
        <w:rPr>
          <w:rFonts w:ascii="Times New Roman" w:hAnsi="Times New Roman"/>
          <w:i/>
          <w:sz w:val="16"/>
          <w:szCs w:val="16"/>
          <w:vertAlign w:val="superscript"/>
        </w:rPr>
        <w:t>1</w:t>
      </w:r>
      <w:r w:rsidRPr="009B7904">
        <w:rPr>
          <w:rFonts w:ascii="Times New Roman" w:hAnsi="Times New Roman"/>
          <w:i/>
          <w:sz w:val="16"/>
          <w:szCs w:val="16"/>
        </w:rPr>
        <w:t xml:space="preserve">Institute of Medical Molecular Biotechnology (IMMB), Selangor; </w:t>
      </w:r>
      <w:r w:rsidRPr="009B7904">
        <w:rPr>
          <w:rFonts w:ascii="Times New Roman" w:hAnsi="Times New Roman"/>
          <w:i/>
          <w:sz w:val="16"/>
          <w:szCs w:val="16"/>
          <w:vertAlign w:val="superscript"/>
        </w:rPr>
        <w:t>2</w:t>
      </w:r>
      <w:r w:rsidRPr="009B7904">
        <w:rPr>
          <w:rFonts w:ascii="Times New Roman" w:hAnsi="Times New Roman"/>
          <w:i/>
          <w:sz w:val="16"/>
          <w:szCs w:val="16"/>
        </w:rPr>
        <w:t xml:space="preserve">Faculty of Medicine, </w:t>
      </w:r>
      <w:proofErr w:type="spellStart"/>
      <w:r w:rsidRPr="009B7904">
        <w:rPr>
          <w:rFonts w:ascii="Times New Roman" w:hAnsi="Times New Roman"/>
          <w:i/>
          <w:sz w:val="16"/>
          <w:szCs w:val="16"/>
        </w:rPr>
        <w:t>Universiti</w:t>
      </w:r>
      <w:proofErr w:type="spellEnd"/>
      <w:r w:rsidRPr="009B7904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9B7904">
        <w:rPr>
          <w:rFonts w:ascii="Times New Roman" w:hAnsi="Times New Roman"/>
          <w:i/>
          <w:sz w:val="16"/>
          <w:szCs w:val="16"/>
        </w:rPr>
        <w:t>Teknologi</w:t>
      </w:r>
      <w:proofErr w:type="spellEnd"/>
      <w:r w:rsidRPr="009B7904">
        <w:rPr>
          <w:rFonts w:ascii="Times New Roman" w:hAnsi="Times New Roman"/>
          <w:i/>
          <w:sz w:val="16"/>
          <w:szCs w:val="16"/>
        </w:rPr>
        <w:t xml:space="preserve"> MARA, Selangor.</w:t>
      </w:r>
      <w:proofErr w:type="gramEnd"/>
    </w:p>
    <w:p w:rsidR="005D2624" w:rsidRPr="009B7904" w:rsidRDefault="005D2624" w:rsidP="005D2624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24"/>
          <w:szCs w:val="16"/>
        </w:rPr>
      </w:pPr>
    </w:p>
    <w:p w:rsidR="005D2624" w:rsidRDefault="005D2624" w:rsidP="005D2624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  <w:lang w:val="en-MY"/>
        </w:rPr>
      </w:pPr>
      <w:r w:rsidRPr="00E01D5A">
        <w:rPr>
          <w:rFonts w:ascii="Times New Roman" w:hAnsi="Times New Roman"/>
          <w:b/>
          <w:sz w:val="24"/>
          <w:szCs w:val="24"/>
          <w:lang w:val="en-MY"/>
        </w:rPr>
        <w:t>ABSTRACT</w:t>
      </w:r>
    </w:p>
    <w:p w:rsidR="005D2624" w:rsidRDefault="005D2624" w:rsidP="005D2624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  <w:lang w:val="en-MY"/>
        </w:rPr>
      </w:pPr>
    </w:p>
    <w:p w:rsidR="005D2624" w:rsidRDefault="005D2624" w:rsidP="005D2624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  <w:lang w:val="en-MY"/>
        </w:rPr>
      </w:pPr>
    </w:p>
    <w:p w:rsidR="005D2624" w:rsidRPr="009B7904" w:rsidRDefault="005D2624" w:rsidP="005D2624">
      <w:pPr>
        <w:spacing w:before="10" w:after="10" w:line="240" w:lineRule="auto"/>
        <w:ind w:left="720" w:right="720"/>
        <w:jc w:val="both"/>
        <w:rPr>
          <w:rFonts w:ascii="Times New Roman" w:hAnsi="Times New Roman"/>
          <w:sz w:val="24"/>
          <w:szCs w:val="24"/>
          <w:lang w:val="en-MY"/>
        </w:rPr>
      </w:pP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Osteosarcoma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(OS) is a primary malignant bone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tumor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that is observed to be resistant to currently used therapy leading to disease recurrence and metastasis. Metastasis process is mediated by the cell surface receptor, called the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integrin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that allows the interaction between cells and extracellular matrix (ECM). Recently,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integrin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glycosylation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has been shown to play a crucial role in cancer progression.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Deoxynojirimycin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(DNJ) and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deoxymannojirimycin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(DMJ), are glucose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analogs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that are likely inhibits the activity of α-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glucosidase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I and II, and class I α-1-2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mannosidase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respectively which are the very first phase of protein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glycosylation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. Thus; manipulation of cell-ECM by interfering with the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glycosylation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process of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integrin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may become a potential target for the regulation of OS. In this study,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glycosylation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alterations of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integrin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were carried out by inducing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osteosarcoma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cell line (MG-63) with 0.5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mM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DNJ and 0.5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mM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DMJ separately for 24 hours. Then, the invasion activity of induced cells was determined using cell invasion assay kit. The induction of MG-63 cell line with 0.5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mM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DNJ led to a decrease in cell invasion capacities by 12.5%. However, the induction of MG-63 cell line with 0.5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mM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DMJ causing the invasion capacities of the cells to increase by 287.5%. Inhibiting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glycosylation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in MG-63 cell lines to regulate OS invasiveness by DMJ and DNJ resulted in different invasion capacities of the cells. This study showed that the interference of class I α-1-2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mannosidase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activity by 0.5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mM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DMJ in the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glycosylation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process of OS cell lines did not able to decrease the invasion rate through the extracellular matrix layer. However, targeting α-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glucosidase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I and II activity by 0.5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mM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DNJ may help in reducing the invasion capacity of the cells, thus preventing further formation of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integrin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that can cause abnormal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behavior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of </w:t>
      </w:r>
      <w:proofErr w:type="spellStart"/>
      <w:r w:rsidRPr="009B7904">
        <w:rPr>
          <w:rFonts w:ascii="Times New Roman" w:hAnsi="Times New Roman"/>
          <w:sz w:val="24"/>
          <w:szCs w:val="24"/>
          <w:lang w:val="en-MY"/>
        </w:rPr>
        <w:t>tumor</w:t>
      </w:r>
      <w:proofErr w:type="spellEnd"/>
      <w:r w:rsidRPr="009B7904">
        <w:rPr>
          <w:rFonts w:ascii="Times New Roman" w:hAnsi="Times New Roman"/>
          <w:sz w:val="24"/>
          <w:szCs w:val="24"/>
          <w:lang w:val="en-MY"/>
        </w:rPr>
        <w:t xml:space="preserve"> cells.</w:t>
      </w:r>
    </w:p>
    <w:p w:rsidR="005F50B0" w:rsidRPr="005D2624" w:rsidRDefault="005F50B0" w:rsidP="005D2624">
      <w:pPr>
        <w:rPr>
          <w:lang w:val="en-MY"/>
        </w:rPr>
      </w:pPr>
    </w:p>
    <w:sectPr w:rsidR="005F50B0" w:rsidRPr="005D2624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010CFA"/>
    <w:rsid w:val="00082DA1"/>
    <w:rsid w:val="000E66E1"/>
    <w:rsid w:val="00155043"/>
    <w:rsid w:val="00174815"/>
    <w:rsid w:val="00220522"/>
    <w:rsid w:val="00267BB4"/>
    <w:rsid w:val="00272285"/>
    <w:rsid w:val="00284F61"/>
    <w:rsid w:val="002B4529"/>
    <w:rsid w:val="0030792F"/>
    <w:rsid w:val="0031265B"/>
    <w:rsid w:val="00377C06"/>
    <w:rsid w:val="003B6316"/>
    <w:rsid w:val="003F11C2"/>
    <w:rsid w:val="00424759"/>
    <w:rsid w:val="004B7E69"/>
    <w:rsid w:val="00595C94"/>
    <w:rsid w:val="005B184C"/>
    <w:rsid w:val="005D2624"/>
    <w:rsid w:val="005F50B0"/>
    <w:rsid w:val="0068052D"/>
    <w:rsid w:val="006C3EB3"/>
    <w:rsid w:val="006D65D6"/>
    <w:rsid w:val="006E3576"/>
    <w:rsid w:val="00705D6A"/>
    <w:rsid w:val="00764AD8"/>
    <w:rsid w:val="0078613A"/>
    <w:rsid w:val="007A3501"/>
    <w:rsid w:val="007C0633"/>
    <w:rsid w:val="0086554A"/>
    <w:rsid w:val="00867291"/>
    <w:rsid w:val="008D0F2B"/>
    <w:rsid w:val="00982060"/>
    <w:rsid w:val="009B774D"/>
    <w:rsid w:val="009F7EC8"/>
    <w:rsid w:val="00A24E8D"/>
    <w:rsid w:val="00A76F2C"/>
    <w:rsid w:val="00B96695"/>
    <w:rsid w:val="00BE69F8"/>
    <w:rsid w:val="00C24664"/>
    <w:rsid w:val="00CB2085"/>
    <w:rsid w:val="00D87788"/>
    <w:rsid w:val="00D95844"/>
    <w:rsid w:val="00E55C30"/>
    <w:rsid w:val="00EC2558"/>
    <w:rsid w:val="00EC6FB1"/>
    <w:rsid w:val="00E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C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copy">
    <w:name w:val="copy"/>
    <w:rsid w:val="00A76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2017-11-08T06:36:00Z</dcterms:created>
  <dcterms:modified xsi:type="dcterms:W3CDTF">2017-11-08T06:36:00Z</dcterms:modified>
</cp:coreProperties>
</file>